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BB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w:t>
      </w:r>
    </w:p>
    <w:p w14:paraId="49699917">
      <w:pPr>
        <w:spacing w:before="254" w:line="227" w:lineRule="auto"/>
        <w:ind w:left="3824"/>
        <w:rPr>
          <w:rFonts w:hint="eastAsia" w:ascii="楷体" w:hAnsi="楷体" w:eastAsia="楷体" w:cs="楷体"/>
          <w:sz w:val="36"/>
          <w:szCs w:val="36"/>
          <w:lang w:val="en-US" w:eastAsia="zh-CN"/>
        </w:rPr>
      </w:pPr>
      <w:r>
        <w:rPr>
          <w:rFonts w:hint="eastAsia" w:ascii="楷体" w:hAnsi="楷体" w:eastAsia="楷体" w:cs="楷体"/>
          <w:b/>
          <w:bCs/>
          <w:spacing w:val="-5"/>
          <w:sz w:val="36"/>
          <w:szCs w:val="36"/>
          <w:lang w:eastAsia="zh-CN"/>
        </w:rPr>
        <w:t>项目采购需求</w:t>
      </w:r>
    </w:p>
    <w:p w14:paraId="72AFE2F1">
      <w:pPr>
        <w:spacing w:line="106" w:lineRule="exact"/>
      </w:pPr>
    </w:p>
    <w:p w14:paraId="1156C65F">
      <w:pPr>
        <w:pStyle w:val="21"/>
        <w:keepNext w:val="0"/>
        <w:keepLines w:val="0"/>
        <w:pageBreakBefore w:val="0"/>
        <w:kinsoku/>
        <w:wordWrap/>
        <w:overflowPunct/>
        <w:topLinePunct w:val="0"/>
        <w:autoSpaceDE/>
        <w:autoSpaceDN/>
        <w:bidi w:val="0"/>
        <w:spacing w:line="44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一、预算金额</w:t>
      </w:r>
    </w:p>
    <w:tbl>
      <w:tblPr>
        <w:tblStyle w:val="10"/>
        <w:tblW w:w="8625" w:type="dxa"/>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5"/>
        <w:gridCol w:w="2841"/>
        <w:gridCol w:w="1584"/>
        <w:gridCol w:w="2835"/>
      </w:tblGrid>
      <w:tr w14:paraId="540B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B5B8D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序号</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697ED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名称</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D50A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数量</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57C0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预算金额（</w:t>
            </w:r>
            <w:r>
              <w:rPr>
                <w:rFonts w:hint="eastAsia" w:ascii="Times New Roman" w:hAnsi="Times New Roman" w:eastAsia="仿宋_GB2312" w:cs="Times New Roman"/>
                <w:kern w:val="0"/>
                <w:sz w:val="28"/>
                <w:szCs w:val="28"/>
                <w:highlight w:val="none"/>
                <w:lang w:val="en-US" w:eastAsia="zh-CN"/>
              </w:rPr>
              <w:t>万</w:t>
            </w:r>
            <w:r>
              <w:rPr>
                <w:rFonts w:hint="default" w:ascii="Times New Roman" w:hAnsi="Times New Roman" w:eastAsia="仿宋_GB2312" w:cs="Times New Roman"/>
                <w:kern w:val="0"/>
                <w:sz w:val="28"/>
                <w:szCs w:val="28"/>
                <w:highlight w:val="none"/>
                <w:lang w:val="en-US" w:eastAsia="zh-CN"/>
              </w:rPr>
              <w:t>元）</w:t>
            </w:r>
          </w:p>
        </w:tc>
      </w:tr>
      <w:tr w14:paraId="499C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6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7561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w:t>
            </w:r>
          </w:p>
        </w:tc>
        <w:tc>
          <w:tcPr>
            <w:tcW w:w="284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C2308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sz w:val="28"/>
                <w:szCs w:val="28"/>
                <w:highlight w:val="none"/>
                <w:lang w:eastAsia="zh-CN"/>
              </w:rPr>
              <w:t>空气消毒机</w:t>
            </w:r>
          </w:p>
        </w:tc>
        <w:tc>
          <w:tcPr>
            <w:tcW w:w="15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A10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w:t>
            </w:r>
            <w:r>
              <w:rPr>
                <w:rFonts w:hint="default" w:ascii="Times New Roman" w:hAnsi="Times New Roman" w:eastAsia="仿宋_GB2312" w:cs="Times New Roman"/>
                <w:kern w:val="0"/>
                <w:sz w:val="28"/>
                <w:szCs w:val="28"/>
                <w:highlight w:val="none"/>
                <w:lang w:val="en-US" w:eastAsia="zh-CN"/>
              </w:rPr>
              <w:t>台</w:t>
            </w:r>
          </w:p>
        </w:tc>
        <w:tc>
          <w:tcPr>
            <w:tcW w:w="28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39E0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1.8万元</w:t>
            </w:r>
          </w:p>
        </w:tc>
      </w:tr>
    </w:tbl>
    <w:p w14:paraId="1923172B">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二、商务要求</w:t>
      </w:r>
    </w:p>
    <w:p w14:paraId="041223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1.付款方式</w:t>
      </w:r>
    </w:p>
    <w:p w14:paraId="16B3BC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设备：设备按期交付送至甲方指定地点，并安装调试，经验收合格后，一年内付至合同价款的90%，剩余10%自产品验收合格之日起1年后一次性无息付清。（付款前，乙方须向甲方出具合法有效完整的付款票据及申请资料；验收过程中所产生的一切费用均由成交供应商承担；本项目若产生接口费用，由成交供应商承担。）</w:t>
      </w:r>
    </w:p>
    <w:p w14:paraId="51E533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2.交货时间及地点</w:t>
      </w:r>
    </w:p>
    <w:p w14:paraId="10894B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合同签订后7日内设备到货并完成安装调试。</w:t>
      </w:r>
    </w:p>
    <w:p w14:paraId="578E914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3.设备售后服务</w:t>
      </w:r>
    </w:p>
    <w:p w14:paraId="467C7A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（1）提供设备使用年限内的运营维护及维修、软硬件升级、报废处置等费用。</w:t>
      </w:r>
    </w:p>
    <w:p w14:paraId="4548F5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（2）提供设备不低于3年维修服务，保修期内所有服务或配件全部免费。</w:t>
      </w:r>
    </w:p>
    <w:p w14:paraId="019BB34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（3）硬件涉及的软件系统提供至少5年免费升级。</w:t>
      </w:r>
    </w:p>
    <w:p w14:paraId="799BDE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（4）有免费维修热线，电话响应时间＜2小时。24小时内到达维修场地。提供厂家维修工程师联系电话及微信联系方式。</w:t>
      </w:r>
    </w:p>
    <w:p w14:paraId="0D50D7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（5）供应商提供免费安装、调试、操作人员培训、设备校准及全周期售后服务。</w:t>
      </w:r>
    </w:p>
    <w:p w14:paraId="0A7D9A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4.其他要求：</w:t>
      </w:r>
    </w:p>
    <w:p w14:paraId="7D00AE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（1）本项目各项技术要求若涉及品牌、型号等，并不表明该标的被指定或限定排他，仅供投标人做技术性参考，投标人所投产品只要性能达到或超过招标文件要求，都将被视为对招标文件作出了实质性响应。</w:t>
      </w:r>
    </w:p>
    <w:p w14:paraId="5D0492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（2）所报价格为交钥匙价，包括但不限于货物成本、利润、运输费（含保险费）、装卸费、安装调试费、检测验收费、培训费、售后服务费以及与本项目有关的所有税、费。</w:t>
      </w:r>
    </w:p>
    <w:p w14:paraId="3BDF71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（3）医学装备达到正常使用要求，需要配备的各种附配件接头全部包含在设备报价中。</w:t>
      </w:r>
    </w:p>
    <w:p w14:paraId="403FFF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（4）若医学装备属于计量或特种设备管理的设备，需提供计量器具型式批准证书或特种设备制造许可证等，经过主管部门检定合格后再供货，检定费用包含在设备报价中。</w:t>
      </w:r>
    </w:p>
    <w:p w14:paraId="7DFB26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设备安装调试合格后，成交供应商向医院使用人员免费提供培训，由医院与成交供应商共同商定培训时间，培训地点由医院指定。工程师应根据医院要求进行现场培训并做好相关记录，并提供厂家电子版设备使用说明书和设备简易操作流程及设备保养维护说明。</w:t>
      </w:r>
    </w:p>
    <w:p w14:paraId="744366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（6）到货时，设备出厂日期不超过6个月；若到货时效期不足6个月，医院有权拒收，供应商须无条件更换，产生的费用由供应商承担。</w:t>
      </w:r>
    </w:p>
    <w:p w14:paraId="5554569E">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二、技术参数要求</w:t>
      </w:r>
    </w:p>
    <w:p w14:paraId="461315F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1.产品用途：适用于普通手术室、产房、各种病区、消毒供应中心、重症透析中心、检查室、治疗室、感染性疾病诊室等场所的空气消毒。</w:t>
      </w:r>
    </w:p>
    <w:p w14:paraId="0260E009">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rPr>
        <w:t>、采用等离子体＋静电吸附消毒灭菌，杀菌广谱、彻底</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内含活性炭分子过滤器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初效过滤器</w:t>
      </w:r>
      <w:r>
        <w:rPr>
          <w:rFonts w:hint="eastAsia" w:ascii="Times New Roman" w:hAnsi="Times New Roman" w:eastAsia="仿宋_GB2312" w:cs="Times New Roman"/>
          <w:sz w:val="28"/>
          <w:szCs w:val="28"/>
        </w:rPr>
        <w:t>，可有效除去空气中的挥发性气体、各种异味以及过滤毛发、粉尘等大尘埃颗粒；</w:t>
      </w:r>
      <w:r>
        <w:rPr>
          <w:rFonts w:ascii="Times New Roman" w:hAnsi="Times New Roman" w:eastAsia="仿宋_GB2312" w:cs="Times New Roman"/>
          <w:sz w:val="28"/>
          <w:szCs w:val="28"/>
        </w:rPr>
        <w:t xml:space="preserve"> </w:t>
      </w:r>
    </w:p>
    <w:p w14:paraId="20181FE1">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、移动式安装方式</w:t>
      </w:r>
      <w:r>
        <w:rPr>
          <w:rFonts w:hint="eastAsia" w:ascii="Times New Roman" w:hAnsi="Times New Roman" w:eastAsia="仿宋_GB2312" w:cs="Times New Roman"/>
          <w:sz w:val="28"/>
          <w:szCs w:val="28"/>
        </w:rPr>
        <w:t>，配备静音脚轮，</w:t>
      </w:r>
      <w:r>
        <w:rPr>
          <w:rFonts w:ascii="Times New Roman" w:hAnsi="Times New Roman" w:eastAsia="仿宋_GB2312" w:cs="Times New Roman"/>
          <w:sz w:val="28"/>
          <w:szCs w:val="28"/>
        </w:rPr>
        <w:t>移动灵活方便</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14:paraId="368EF815">
      <w:pPr>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color w:val="auto"/>
          <w:sz w:val="28"/>
          <w:szCs w:val="28"/>
          <w:lang w:val="en-US" w:eastAsia="zh-CN"/>
        </w:rPr>
        <w:t>4、额定循环</w:t>
      </w:r>
      <w:r>
        <w:rPr>
          <w:rFonts w:ascii="Times New Roman" w:hAnsi="Times New Roman" w:eastAsia="仿宋_GB2312" w:cs="Times New Roman"/>
          <w:color w:val="auto"/>
          <w:sz w:val="28"/>
          <w:szCs w:val="28"/>
        </w:rPr>
        <w:t>风量≥</w:t>
      </w:r>
      <w:r>
        <w:rPr>
          <w:rFonts w:hint="eastAsia" w:ascii="Times New Roman" w:hAnsi="Times New Roman" w:eastAsia="仿宋_GB2312" w:cs="Times New Roman"/>
          <w:color w:val="auto"/>
          <w:sz w:val="28"/>
          <w:szCs w:val="28"/>
          <w:lang w:val="en-US" w:eastAsia="zh-CN"/>
        </w:rPr>
        <w:t>1000</w:t>
      </w:r>
      <w:r>
        <w:rPr>
          <w:rFonts w:ascii="Times New Roman" w:hAnsi="Times New Roman" w:eastAsia="仿宋_GB2312" w:cs="Times New Roman"/>
          <w:color w:val="auto"/>
          <w:sz w:val="28"/>
          <w:szCs w:val="28"/>
        </w:rPr>
        <w:t>m³/h</w:t>
      </w:r>
      <w:r>
        <w:rPr>
          <w:rFonts w:hint="eastAsia" w:ascii="Times New Roman" w:hAnsi="Times New Roman" w:eastAsia="仿宋_GB2312" w:cs="Times New Roman"/>
          <w:color w:val="auto"/>
          <w:sz w:val="28"/>
          <w:szCs w:val="28"/>
        </w:rPr>
        <w:t>，</w:t>
      </w:r>
      <w:r>
        <w:rPr>
          <w:rFonts w:ascii="Times New Roman" w:hAnsi="Times New Roman" w:eastAsia="仿宋_GB2312" w:cs="Times New Roman"/>
          <w:sz w:val="28"/>
          <w:szCs w:val="28"/>
        </w:rPr>
        <w:t>可适用于100m³体积及以下的场所</w:t>
      </w:r>
      <w:r>
        <w:rPr>
          <w:rFonts w:hint="eastAsia" w:ascii="Times New Roman" w:hAnsi="Times New Roman" w:eastAsia="仿宋_GB2312" w:cs="Times New Roman"/>
          <w:sz w:val="28"/>
          <w:szCs w:val="28"/>
        </w:rPr>
        <w:t>；</w:t>
      </w:r>
    </w:p>
    <w:p w14:paraId="17655437">
      <w:pPr>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5</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等离子体发生器</w:t>
      </w:r>
      <w:r>
        <w:rPr>
          <w:rFonts w:ascii="Times New Roman" w:hAnsi="Times New Roman" w:eastAsia="仿宋_GB2312" w:cs="Times New Roman"/>
          <w:color w:val="auto"/>
          <w:sz w:val="28"/>
          <w:szCs w:val="28"/>
        </w:rPr>
        <w:t>电场强度</w:t>
      </w:r>
      <w:r>
        <w:rPr>
          <w:rFonts w:hint="eastAsia" w:ascii="Times New Roman" w:hAnsi="Times New Roman" w:eastAsia="仿宋_GB2312" w:cs="Times New Roman"/>
          <w:color w:val="auto"/>
          <w:sz w:val="28"/>
          <w:szCs w:val="28"/>
          <w:lang w:val="en-US" w:eastAsia="zh-CN"/>
        </w:rPr>
        <w:t>≥8500</w:t>
      </w:r>
      <w:r>
        <w:rPr>
          <w:rFonts w:ascii="Times New Roman" w:hAnsi="Times New Roman" w:eastAsia="仿宋_GB2312" w:cs="Times New Roman"/>
          <w:color w:val="auto"/>
          <w:sz w:val="28"/>
          <w:szCs w:val="28"/>
        </w:rPr>
        <w:t>V</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等离子体发生器</w:t>
      </w:r>
      <w:r>
        <w:rPr>
          <w:rFonts w:ascii="Times New Roman" w:hAnsi="Times New Roman" w:eastAsia="仿宋_GB2312" w:cs="Times New Roman"/>
          <w:color w:val="auto"/>
          <w:sz w:val="28"/>
          <w:szCs w:val="28"/>
        </w:rPr>
        <w:t>集尘区电场强度</w:t>
      </w:r>
      <w:r>
        <w:rPr>
          <w:rFonts w:hint="eastAsia" w:ascii="Times New Roman" w:hAnsi="Times New Roman" w:eastAsia="仿宋_GB2312" w:cs="Times New Roman"/>
          <w:color w:val="auto"/>
          <w:sz w:val="28"/>
          <w:szCs w:val="28"/>
        </w:rPr>
        <w:t>≥4</w:t>
      </w:r>
      <w:r>
        <w:rPr>
          <w:rFonts w:hint="eastAsia"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rPr>
        <w:t>00V；（</w:t>
      </w:r>
      <w:r>
        <w:rPr>
          <w:rFonts w:ascii="Times New Roman" w:hAnsi="Times New Roman" w:eastAsia="仿宋_GB2312" w:cs="Times New Roman"/>
          <w:color w:val="auto"/>
          <w:sz w:val="28"/>
          <w:szCs w:val="28"/>
        </w:rPr>
        <w:t>提供省级疾控中心或</w:t>
      </w:r>
      <w:r>
        <w:rPr>
          <w:rFonts w:hint="eastAsia" w:ascii="Times New Roman" w:hAnsi="Times New Roman" w:eastAsia="仿宋_GB2312" w:cs="Times New Roman"/>
          <w:color w:val="auto"/>
          <w:sz w:val="28"/>
          <w:szCs w:val="28"/>
        </w:rPr>
        <w:t>第三方检测机构</w:t>
      </w:r>
      <w:r>
        <w:rPr>
          <w:rFonts w:ascii="Times New Roman" w:hAnsi="Times New Roman" w:eastAsia="仿宋_GB2312" w:cs="Times New Roman"/>
          <w:color w:val="auto"/>
          <w:sz w:val="28"/>
          <w:szCs w:val="28"/>
        </w:rPr>
        <w:t>检测报告</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eastAsia="zh-CN"/>
        </w:rPr>
        <w:t>；</w:t>
      </w:r>
    </w:p>
    <w:p w14:paraId="15DBAD17">
      <w:pPr>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6</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等离子体发生器</w:t>
      </w:r>
      <w:r>
        <w:rPr>
          <w:rFonts w:hint="eastAsia" w:ascii="Times New Roman" w:hAnsi="Times New Roman" w:eastAsia="仿宋_GB2312" w:cs="Times New Roman"/>
          <w:color w:val="auto"/>
          <w:sz w:val="28"/>
          <w:szCs w:val="28"/>
        </w:rPr>
        <w:t>产生的等离子体密度可达5.6×10</w:t>
      </w:r>
      <w:r>
        <w:rPr>
          <w:rFonts w:hint="eastAsia" w:ascii="Times New Roman" w:hAnsi="Times New Roman" w:eastAsia="仿宋_GB2312" w:cs="Times New Roman"/>
          <w:color w:val="auto"/>
          <w:sz w:val="28"/>
          <w:szCs w:val="28"/>
          <w:vertAlign w:val="superscript"/>
          <w:lang w:val="en-US" w:eastAsia="zh-CN"/>
        </w:rPr>
        <w:t>18</w:t>
      </w:r>
      <w:r>
        <w:rPr>
          <w:rFonts w:hint="eastAsia" w:ascii="Times New Roman" w:hAnsi="Times New Roman" w:eastAsia="仿宋_GB2312" w:cs="Times New Roman"/>
          <w:color w:val="auto"/>
          <w:sz w:val="28"/>
          <w:szCs w:val="28"/>
        </w:rPr>
        <w:t>_1.25×10</w:t>
      </w:r>
      <w:r>
        <w:rPr>
          <w:rFonts w:hint="eastAsia" w:ascii="Times New Roman" w:hAnsi="Times New Roman" w:eastAsia="仿宋_GB2312" w:cs="Times New Roman"/>
          <w:color w:val="auto"/>
          <w:sz w:val="28"/>
          <w:szCs w:val="28"/>
          <w:vertAlign w:val="superscript"/>
          <w:lang w:val="en-US" w:eastAsia="zh-CN"/>
        </w:rPr>
        <w:t>19</w:t>
      </w:r>
      <w:r>
        <w:rPr>
          <w:rFonts w:hint="eastAsia" w:ascii="Times New Roman" w:hAnsi="Times New Roman" w:eastAsia="仿宋_GB2312" w:cs="Times New Roman"/>
          <w:color w:val="auto"/>
          <w:sz w:val="28"/>
          <w:szCs w:val="28"/>
        </w:rPr>
        <w:t>m</w:t>
      </w:r>
      <w:r>
        <w:rPr>
          <w:rFonts w:hint="eastAsia" w:ascii="Times New Roman" w:hAnsi="Times New Roman" w:eastAsia="仿宋_GB2312" w:cs="Times New Roman"/>
          <w:color w:val="auto"/>
          <w:sz w:val="28"/>
          <w:szCs w:val="28"/>
          <w:vertAlign w:val="superscript"/>
        </w:rPr>
        <w:t>-3</w:t>
      </w:r>
      <w:r>
        <w:rPr>
          <w:rFonts w:hint="eastAsia" w:ascii="Times New Roman" w:hAnsi="Times New Roman" w:eastAsia="仿宋_GB2312" w:cs="Times New Roman"/>
          <w:color w:val="auto"/>
          <w:sz w:val="28"/>
          <w:szCs w:val="28"/>
        </w:rPr>
        <w:t>（提供省级疾控中心或第三方检测机构检测报告）</w:t>
      </w:r>
      <w:r>
        <w:rPr>
          <w:rFonts w:hint="eastAsia" w:ascii="Times New Roman" w:hAnsi="Times New Roman" w:eastAsia="仿宋_GB2312" w:cs="Times New Roman"/>
          <w:color w:val="auto"/>
          <w:sz w:val="28"/>
          <w:szCs w:val="28"/>
          <w:lang w:eastAsia="zh-CN"/>
        </w:rPr>
        <w:t>；</w:t>
      </w:r>
    </w:p>
    <w:p w14:paraId="1F0917D1">
      <w:pPr>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7</w:t>
      </w:r>
      <w:r>
        <w:rPr>
          <w:rFonts w:hint="eastAsia" w:ascii="Times New Roman" w:hAnsi="Times New Roman" w:eastAsia="仿宋_GB2312" w:cs="Times New Roman"/>
          <w:color w:val="auto"/>
          <w:sz w:val="28"/>
          <w:szCs w:val="28"/>
        </w:rPr>
        <w:t>、等离子体发生器</w:t>
      </w:r>
      <w:r>
        <w:rPr>
          <w:rFonts w:hint="eastAsia" w:ascii="Times New Roman" w:hAnsi="Times New Roman" w:eastAsia="仿宋_GB2312" w:cs="Times New Roman"/>
          <w:color w:val="auto"/>
          <w:sz w:val="28"/>
          <w:szCs w:val="28"/>
          <w:lang w:val="en-US" w:eastAsia="zh-CN"/>
        </w:rPr>
        <w:t>使用</w:t>
      </w:r>
      <w:r>
        <w:rPr>
          <w:rFonts w:hint="eastAsia" w:ascii="Times New Roman" w:hAnsi="Times New Roman" w:eastAsia="仿宋_GB2312" w:cs="Times New Roman"/>
          <w:color w:val="auto"/>
          <w:sz w:val="28"/>
          <w:szCs w:val="28"/>
        </w:rPr>
        <w:t>寿命≥</w:t>
      </w:r>
      <w:r>
        <w:rPr>
          <w:rFonts w:hint="eastAsia" w:ascii="Times New Roman" w:hAnsi="Times New Roman" w:eastAsia="仿宋_GB2312" w:cs="Times New Roman"/>
          <w:color w:val="auto"/>
          <w:sz w:val="28"/>
          <w:szCs w:val="28"/>
          <w:lang w:val="en-US" w:eastAsia="zh-CN"/>
        </w:rPr>
        <w:t>5</w:t>
      </w:r>
      <w:r>
        <w:rPr>
          <w:rFonts w:hint="eastAsia" w:ascii="Times New Roman" w:hAnsi="Times New Roman" w:eastAsia="仿宋_GB2312" w:cs="Times New Roman"/>
          <w:color w:val="auto"/>
          <w:sz w:val="28"/>
          <w:szCs w:val="28"/>
        </w:rPr>
        <w:t>0000h</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高压电源使用寿命</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5</w:t>
      </w:r>
      <w:r>
        <w:rPr>
          <w:rFonts w:hint="eastAsia" w:ascii="Times New Roman" w:hAnsi="Times New Roman" w:eastAsia="仿宋_GB2312" w:cs="Times New Roman"/>
          <w:color w:val="auto"/>
          <w:sz w:val="28"/>
          <w:szCs w:val="28"/>
        </w:rPr>
        <w:t>0000h；（提供省级疾控中心或第三方检测机构检测报告）</w:t>
      </w:r>
      <w:r>
        <w:rPr>
          <w:rFonts w:hint="eastAsia" w:ascii="Times New Roman" w:hAnsi="Times New Roman" w:eastAsia="仿宋_GB2312" w:cs="Times New Roman"/>
          <w:color w:val="auto"/>
          <w:sz w:val="28"/>
          <w:szCs w:val="28"/>
          <w:lang w:eastAsia="zh-CN"/>
        </w:rPr>
        <w:t>；</w:t>
      </w:r>
    </w:p>
    <w:p w14:paraId="3044A4BC">
      <w:pPr>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8、等离子体发生器防水等级符合：GB/T4208-2017 IPX2（</w:t>
      </w:r>
      <w:r>
        <w:rPr>
          <w:rFonts w:hint="eastAsia" w:ascii="Times New Roman" w:hAnsi="Times New Roman" w:eastAsia="仿宋_GB2312" w:cs="Times New Roman"/>
          <w:color w:val="auto"/>
          <w:sz w:val="28"/>
          <w:szCs w:val="28"/>
        </w:rPr>
        <w:t>提供省级疾控中心或第三方检测机构检测报告</w:t>
      </w:r>
      <w:r>
        <w:rPr>
          <w:rFonts w:hint="eastAsia" w:ascii="Times New Roman" w:hAnsi="Times New Roman" w:eastAsia="仿宋_GB2312" w:cs="Times New Roman"/>
          <w:color w:val="auto"/>
          <w:sz w:val="28"/>
          <w:szCs w:val="28"/>
          <w:lang w:val="en-US" w:eastAsia="zh-CN"/>
        </w:rPr>
        <w:t>）；</w:t>
      </w:r>
    </w:p>
    <w:p w14:paraId="1A986E5D">
      <w:pPr>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9、等离子体发生器高温检测符合：GB/T2423.2-2008 严酷等级：85℃、检测时间2h（</w:t>
      </w:r>
      <w:r>
        <w:rPr>
          <w:rFonts w:hint="eastAsia" w:ascii="Times New Roman" w:hAnsi="Times New Roman" w:eastAsia="仿宋_GB2312" w:cs="Times New Roman"/>
          <w:color w:val="auto"/>
          <w:sz w:val="28"/>
          <w:szCs w:val="28"/>
        </w:rPr>
        <w:t>提供省级疾控中心或第三方检测机构检测报告</w:t>
      </w:r>
      <w:r>
        <w:rPr>
          <w:rFonts w:hint="eastAsia" w:ascii="Times New Roman" w:hAnsi="Times New Roman" w:eastAsia="仿宋_GB2312" w:cs="Times New Roman"/>
          <w:color w:val="auto"/>
          <w:sz w:val="28"/>
          <w:szCs w:val="28"/>
          <w:lang w:val="en-US" w:eastAsia="zh-CN"/>
        </w:rPr>
        <w:t>）；</w:t>
      </w:r>
    </w:p>
    <w:p w14:paraId="7A734718">
      <w:pPr>
        <w:ind w:firstLine="560" w:firstLineChars="200"/>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sz w:val="28"/>
          <w:szCs w:val="28"/>
          <w:lang w:val="en-US" w:eastAsia="zh-CN"/>
        </w:rPr>
        <w:t>10</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配备负离子发生器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所产生负离子密度≥4.82×</w:t>
      </w:r>
      <w:r>
        <w:rPr>
          <w:rFonts w:hint="eastAsia" w:ascii="Times New Roman" w:hAnsi="Times New Roman" w:eastAsia="仿宋_GB2312" w:cs="Times New Roman"/>
          <w:sz w:val="28"/>
          <w:szCs w:val="28"/>
        </w:rPr>
        <w:t>10</w:t>
      </w:r>
      <w:r>
        <w:rPr>
          <w:rFonts w:ascii="Times New Roman" w:hAnsi="Times New Roman" w:eastAsia="仿宋_GB2312" w:cs="Times New Roman"/>
          <w:sz w:val="28"/>
          <w:szCs w:val="28"/>
          <w:vertAlign w:val="superscript"/>
        </w:rPr>
        <w:t>7</w:t>
      </w:r>
      <w:r>
        <w:rPr>
          <w:rFonts w:hint="eastAsia" w:ascii="Times New Roman" w:hAnsi="Times New Roman" w:eastAsia="仿宋_GB2312" w:cs="Times New Roman"/>
          <w:sz w:val="28"/>
          <w:szCs w:val="28"/>
        </w:rPr>
        <w:t>个/cm</w:t>
      </w:r>
      <w:r>
        <w:rPr>
          <w:rFonts w:hint="eastAsia" w:ascii="Times New Roman" w:hAnsi="Times New Roman" w:eastAsia="仿宋_GB2312" w:cs="Times New Roman"/>
          <w:sz w:val="28"/>
          <w:szCs w:val="28"/>
          <w:vertAlign w:val="superscript"/>
        </w:rPr>
        <w:t>3</w:t>
      </w:r>
      <w:r>
        <w:rPr>
          <w:rFonts w:hint="eastAsia" w:ascii="Times New Roman" w:hAnsi="Times New Roman" w:eastAsia="仿宋_GB2312" w:cs="Times New Roman"/>
          <w:color w:val="auto"/>
          <w:sz w:val="28"/>
          <w:szCs w:val="28"/>
        </w:rPr>
        <w:t>（提供省级疾控中心或第三方检测机构检测报告）</w:t>
      </w:r>
      <w:r>
        <w:rPr>
          <w:rFonts w:hint="eastAsia" w:ascii="Times New Roman" w:hAnsi="Times New Roman" w:eastAsia="仿宋_GB2312" w:cs="Times New Roman"/>
          <w:color w:val="auto"/>
          <w:sz w:val="28"/>
          <w:szCs w:val="28"/>
          <w:lang w:eastAsia="zh-CN"/>
        </w:rPr>
        <w:t>；</w:t>
      </w:r>
    </w:p>
    <w:p w14:paraId="34A8FBC2">
      <w:pPr>
        <w:ind w:firstLine="560" w:firstLineChars="200"/>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11</w:t>
      </w:r>
      <w:r>
        <w:rPr>
          <w:rFonts w:hint="eastAsia" w:ascii="Times New Roman" w:hAnsi="Times New Roman" w:eastAsia="仿宋_GB2312" w:cs="Times New Roman"/>
          <w:color w:val="000000" w:themeColor="text1"/>
          <w:sz w:val="28"/>
          <w:szCs w:val="28"/>
          <w14:textFill>
            <w14:solidFill>
              <w14:schemeClr w14:val="tx1"/>
            </w14:solidFill>
          </w14:textFill>
        </w:rPr>
        <w:t>、设备</w:t>
      </w:r>
      <w:r>
        <w:rPr>
          <w:rFonts w:ascii="Times New Roman" w:hAnsi="Times New Roman" w:eastAsia="仿宋_GB2312" w:cs="Times New Roman"/>
          <w:color w:val="000000" w:themeColor="text1"/>
          <w:sz w:val="28"/>
          <w:szCs w:val="28"/>
          <w14:textFill>
            <w14:solidFill>
              <w14:schemeClr w14:val="tx1"/>
            </w14:solidFill>
          </w14:textFill>
        </w:rPr>
        <w:t>持续工作</w:t>
      </w:r>
      <w:r>
        <w:rPr>
          <w:rFonts w:hint="eastAsia" w:ascii="Times New Roman" w:hAnsi="Times New Roman" w:eastAsia="仿宋_GB2312" w:cs="Times New Roman"/>
          <w:color w:val="000000" w:themeColor="text1"/>
          <w:sz w:val="28"/>
          <w:szCs w:val="28"/>
          <w14:textFill>
            <w14:solidFill>
              <w14:schemeClr w14:val="tx1"/>
            </w14:solidFill>
          </w14:textFill>
        </w:rPr>
        <w:t>1h</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臭氧</w:t>
      </w:r>
      <w:r>
        <w:rPr>
          <w:rFonts w:ascii="Times New Roman" w:hAnsi="Times New Roman" w:eastAsia="仿宋_GB2312" w:cs="Times New Roman"/>
          <w:color w:val="000000" w:themeColor="text1"/>
          <w:sz w:val="28"/>
          <w:szCs w:val="28"/>
          <w14:textFill>
            <w14:solidFill>
              <w14:schemeClr w14:val="tx1"/>
            </w14:solidFill>
          </w14:textFill>
        </w:rPr>
        <w:t>残留量</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0.0</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03</w:t>
      </w:r>
      <w:r>
        <w:rPr>
          <w:rFonts w:ascii="Times New Roman" w:hAnsi="Times New Roman" w:eastAsia="仿宋_GB2312" w:cs="Times New Roman"/>
          <w:color w:val="000000" w:themeColor="text1"/>
          <w:sz w:val="28"/>
          <w:szCs w:val="28"/>
          <w14:textFill>
            <w14:solidFill>
              <w14:schemeClr w14:val="tx1"/>
            </w14:solidFill>
          </w14:textFill>
        </w:rPr>
        <w:t>mg/m³</w:t>
      </w:r>
      <w:r>
        <w:rPr>
          <w:rFonts w:hint="eastAsia" w:ascii="Times New Roman" w:hAnsi="Times New Roman" w:eastAsia="仿宋_GB2312" w:cs="Times New Roman"/>
          <w:color w:val="000000" w:themeColor="text1"/>
          <w:sz w:val="28"/>
          <w:szCs w:val="28"/>
          <w14:textFill>
            <w14:solidFill>
              <w14:schemeClr w14:val="tx1"/>
            </w14:solidFill>
          </w14:textFill>
        </w:rPr>
        <w:t>（提供省级疾控中心或第三方检测机构检测报告）</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p>
    <w:p w14:paraId="508AFEE3">
      <w:pPr>
        <w:ind w:firstLine="560" w:firstLineChars="200"/>
        <w:rPr>
          <w:rFonts w:hint="eastAsia" w:eastAsia="仿宋_GB2312"/>
          <w:lang w:val="en-US" w:eastAsia="zh-CN"/>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12、</w:t>
      </w:r>
      <w:r>
        <w:rPr>
          <w:rFonts w:ascii="Times New Roman" w:hAnsi="Times New Roman" w:eastAsia="仿宋_GB2312" w:cs="Times New Roman"/>
          <w:sz w:val="28"/>
          <w:szCs w:val="28"/>
        </w:rPr>
        <w:t>净化消毒效果要求</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对白色葡萄球菌的杀灭率≥99.90</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洁净</w:t>
      </w:r>
      <w:r>
        <w:rPr>
          <w:rFonts w:ascii="Times New Roman" w:hAnsi="Times New Roman" w:eastAsia="仿宋_GB2312" w:cs="Times New Roman"/>
          <w:sz w:val="28"/>
          <w:szCs w:val="28"/>
        </w:rPr>
        <w:t>空气量CADR</w:t>
      </w:r>
      <w:r>
        <w:rPr>
          <w:rFonts w:ascii="Times New Roman" w:hAnsi="Times New Roman" w:eastAsia="仿宋_GB2312" w:cs="Times New Roman"/>
          <w:sz w:val="28"/>
          <w:szCs w:val="28"/>
          <w:vertAlign w:val="subscript"/>
        </w:rPr>
        <w:t>（</w:t>
      </w:r>
      <w:r>
        <w:rPr>
          <w:rFonts w:hint="eastAsia" w:ascii="Times New Roman" w:hAnsi="Times New Roman" w:eastAsia="仿宋_GB2312" w:cs="Times New Roman"/>
          <w:sz w:val="28"/>
          <w:szCs w:val="28"/>
          <w:vertAlign w:val="subscript"/>
        </w:rPr>
        <w:t>颗粒物</w:t>
      </w:r>
      <w:r>
        <w:rPr>
          <w:rFonts w:ascii="Times New Roman" w:hAnsi="Times New Roman" w:eastAsia="仿宋_GB2312" w:cs="Times New Roman"/>
          <w:sz w:val="28"/>
          <w:szCs w:val="28"/>
          <w:vertAlign w:val="subscript"/>
        </w:rPr>
        <w:t>）</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450m³/h</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设备持续工作</w:t>
      </w:r>
      <w:r>
        <w:rPr>
          <w:rFonts w:hint="eastAsia" w:ascii="Times New Roman" w:hAnsi="Times New Roman" w:eastAsia="仿宋_GB2312" w:cs="Times New Roman"/>
          <w:sz w:val="28"/>
          <w:szCs w:val="28"/>
        </w:rPr>
        <w:t>1h</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气雾室甲型流感病毒</w:t>
      </w:r>
      <w:r>
        <w:rPr>
          <w:rFonts w:hint="eastAsia" w:ascii="Times New Roman" w:hAnsi="Times New Roman" w:eastAsia="仿宋_GB2312" w:cs="Times New Roman"/>
          <w:sz w:val="28"/>
          <w:szCs w:val="28"/>
        </w:rPr>
        <w:t>H1N1杀灭率&gt;99.9%；设备持续工作30m</w:t>
      </w:r>
      <w:r>
        <w:rPr>
          <w:rFonts w:ascii="Times New Roman" w:hAnsi="Times New Roman" w:eastAsia="仿宋_GB2312" w:cs="Times New Roman"/>
          <w:sz w:val="28"/>
          <w:szCs w:val="28"/>
        </w:rPr>
        <w:t>in</w:t>
      </w:r>
      <w:r>
        <w:rPr>
          <w:rFonts w:hint="eastAsia" w:ascii="Times New Roman" w:hAnsi="Times New Roman" w:eastAsia="仿宋_GB2312" w:cs="Times New Roman"/>
          <w:sz w:val="28"/>
          <w:szCs w:val="28"/>
        </w:rPr>
        <w:t>，PM2.5去除率≥99.92%；设备持续工作1</w:t>
      </w:r>
      <w:r>
        <w:rPr>
          <w:rFonts w:ascii="Times New Roman" w:hAnsi="Times New Roman" w:eastAsia="仿宋_GB2312" w:cs="Times New Roman"/>
          <w:sz w:val="28"/>
          <w:szCs w:val="28"/>
        </w:rPr>
        <w:t>h</w:t>
      </w:r>
      <w:r>
        <w:rPr>
          <w:rFonts w:hint="eastAsia" w:ascii="Times New Roman" w:hAnsi="Times New Roman" w:eastAsia="仿宋_GB2312" w:cs="Times New Roman"/>
          <w:sz w:val="28"/>
          <w:szCs w:val="28"/>
        </w:rPr>
        <w:t>，PM2.5去除率&gt;99.99%</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（提供省级疾控中心或第三方检测机构检测报告）</w:t>
      </w:r>
    </w:p>
    <w:p w14:paraId="1A1522AC">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hAnsi="Arial" w:eastAsia="Arial" w:cs="Arial"/>
          <w:sz w:val="21"/>
          <w:szCs w:val="21"/>
        </w:rPr>
      </w:pPr>
      <w:r>
        <w:rPr>
          <w:rFonts w:ascii="Arial" w:hAnsi="Arial" w:eastAsia="Arial" w:cs="Arial"/>
          <w:sz w:val="21"/>
          <w:szCs w:val="21"/>
        </w:rPr>
        <w:br w:type="page"/>
      </w:r>
      <w:bookmarkStart w:id="1" w:name="_GoBack"/>
      <w:bookmarkEnd w:id="1"/>
    </w:p>
    <w:p w14:paraId="02A1C263">
      <w:pPr>
        <w:spacing w:before="100" w:beforeAutospacing="1" w:after="100" w:afterAutospacing="1"/>
        <w:jc w:val="center"/>
        <w:rPr>
          <w:rFonts w:hint="eastAsia" w:ascii="仿宋_GB2312" w:hAnsi="宋体" w:eastAsia="仿宋_GB2312"/>
          <w:b/>
          <w:sz w:val="24"/>
        </w:rPr>
      </w:pPr>
      <w:r>
        <w:rPr>
          <w:rFonts w:hint="eastAsia" w:ascii="仿宋_GB2312" w:hAnsi="宋体" w:eastAsia="仿宋_GB2312"/>
          <w:b/>
          <w:sz w:val="28"/>
          <w:szCs w:val="28"/>
        </w:rPr>
        <w:t>法定代表人身份证明书</w:t>
      </w:r>
    </w:p>
    <w:p w14:paraId="38121FD3">
      <w:pPr>
        <w:pStyle w:val="3"/>
        <w:spacing w:line="560" w:lineRule="exact"/>
        <w:ind w:firstLine="540" w:firstLineChars="225"/>
        <w:rPr>
          <w:rFonts w:hint="eastAsia" w:ascii="仿宋_GB2312" w:hAnsi="宋体" w:eastAsia="仿宋_GB2312"/>
        </w:rPr>
      </w:pPr>
      <w:r>
        <w:rPr>
          <w:rFonts w:hint="eastAsia" w:ascii="仿宋_GB2312" w:hAnsi="宋体" w:eastAsia="仿宋_GB2312"/>
        </w:rPr>
        <w:t>单位名称：</w:t>
      </w:r>
    </w:p>
    <w:p w14:paraId="2F9966AC">
      <w:pPr>
        <w:pStyle w:val="3"/>
        <w:spacing w:line="560" w:lineRule="exact"/>
        <w:ind w:firstLine="540" w:firstLineChars="225"/>
        <w:rPr>
          <w:rFonts w:hint="eastAsia" w:ascii="仿宋_GB2312" w:hAnsi="宋体" w:eastAsia="仿宋_GB2312"/>
        </w:rPr>
      </w:pPr>
      <w:r>
        <w:rPr>
          <w:rFonts w:hint="eastAsia" w:ascii="仿宋_GB2312" w:hAnsi="宋体" w:eastAsia="仿宋_GB2312"/>
        </w:rPr>
        <w:t>联系地址：</w:t>
      </w:r>
    </w:p>
    <w:p w14:paraId="14CF359A">
      <w:pPr>
        <w:pStyle w:val="3"/>
        <w:spacing w:line="560" w:lineRule="exact"/>
        <w:ind w:firstLine="540" w:firstLineChars="225"/>
        <w:rPr>
          <w:rFonts w:hint="eastAsia" w:ascii="仿宋_GB2312" w:hAnsi="宋体" w:eastAsia="仿宋_GB2312"/>
        </w:rPr>
      </w:pPr>
      <w:r>
        <w:rPr>
          <w:rFonts w:hint="eastAsia" w:ascii="仿宋_GB2312" w:hAnsi="宋体" w:eastAsia="仿宋_GB2312"/>
        </w:rPr>
        <w:t>姓    名：         性别：         年龄：         职务：</w:t>
      </w:r>
    </w:p>
    <w:p w14:paraId="508C48B1">
      <w:pPr>
        <w:spacing w:line="560" w:lineRule="exact"/>
        <w:ind w:firstLine="540" w:firstLineChars="225"/>
        <w:rPr>
          <w:rFonts w:hint="eastAsia" w:ascii="仿宋_GB2312" w:hAnsi="宋体" w:eastAsia="仿宋_GB2312"/>
          <w:sz w:val="24"/>
        </w:rPr>
      </w:pPr>
      <w:r>
        <w:rPr>
          <w:rFonts w:hint="eastAsia" w:ascii="仿宋_GB2312" w:hAnsi="宋体" w:eastAsia="仿宋_GB2312"/>
          <w:sz w:val="24"/>
        </w:rPr>
        <w:t>上述人员系</w:t>
      </w:r>
      <w:r>
        <w:rPr>
          <w:rFonts w:hint="eastAsia" w:ascii="仿宋_GB2312" w:hAnsi="宋体" w:eastAsia="仿宋_GB2312"/>
          <w:sz w:val="24"/>
          <w:u w:val="single"/>
        </w:rPr>
        <w:t xml:space="preserve">      &lt;</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名称&gt;      </w:t>
      </w:r>
      <w:r>
        <w:rPr>
          <w:rFonts w:hint="eastAsia" w:ascii="仿宋_GB2312" w:hAnsi="宋体" w:eastAsia="仿宋_GB2312"/>
          <w:sz w:val="24"/>
        </w:rPr>
        <w:t>的法定代表人，参加</w:t>
      </w:r>
      <w:r>
        <w:rPr>
          <w:rFonts w:hint="eastAsia" w:ascii="仿宋_GB2312" w:hAnsi="宋体" w:eastAsia="仿宋_GB2312"/>
          <w:sz w:val="24"/>
          <w:u w:val="single"/>
        </w:rPr>
        <w:t>日照市妇幼保健院</w:t>
      </w:r>
      <w:r>
        <w:rPr>
          <w:rFonts w:hint="eastAsia" w:ascii="仿宋_GB2312" w:hAnsi="宋体" w:eastAsia="仿宋_GB2312"/>
          <w:sz w:val="24"/>
          <w:u w:val="single"/>
          <w:lang w:eastAsia="zh-CN"/>
        </w:rPr>
        <w:t>空气消毒机</w:t>
      </w:r>
      <w:r>
        <w:rPr>
          <w:rFonts w:hint="eastAsia" w:ascii="仿宋_GB2312" w:hAnsi="宋体" w:eastAsia="仿宋_GB2312"/>
          <w:sz w:val="24"/>
          <w:u w:val="single"/>
        </w:rPr>
        <w:t>采购项目</w:t>
      </w:r>
      <w:r>
        <w:rPr>
          <w:rFonts w:hint="eastAsia" w:ascii="仿宋_GB2312" w:hAnsi="宋体" w:eastAsia="仿宋_GB2312"/>
          <w:sz w:val="24"/>
        </w:rPr>
        <w:t>的</w:t>
      </w:r>
      <w:r>
        <w:rPr>
          <w:rFonts w:hint="eastAsia" w:ascii="仿宋_GB2312" w:hAnsi="宋体" w:eastAsia="仿宋_GB2312"/>
          <w:sz w:val="24"/>
          <w:lang w:eastAsia="zh-CN"/>
        </w:rPr>
        <w:t>采购</w:t>
      </w:r>
      <w:r>
        <w:rPr>
          <w:rFonts w:hint="eastAsia" w:ascii="仿宋_GB2312" w:hAnsi="宋体" w:eastAsia="仿宋_GB2312"/>
          <w:sz w:val="24"/>
        </w:rPr>
        <w:t>活动；签署上述</w:t>
      </w:r>
      <w:r>
        <w:rPr>
          <w:rFonts w:hint="eastAsia" w:ascii="仿宋_GB2312" w:hAnsi="宋体" w:eastAsia="仿宋_GB2312"/>
          <w:sz w:val="24"/>
          <w:lang w:eastAsia="zh-CN"/>
        </w:rPr>
        <w:t>采购</w:t>
      </w:r>
      <w:r>
        <w:rPr>
          <w:rFonts w:hint="eastAsia" w:ascii="仿宋_GB2312" w:hAnsi="宋体" w:eastAsia="仿宋_GB2312"/>
          <w:sz w:val="24"/>
        </w:rPr>
        <w:t>活动过程中的一切文件和处理与之有关的一切事务。</w:t>
      </w:r>
    </w:p>
    <w:p w14:paraId="193058C8">
      <w:pPr>
        <w:pStyle w:val="3"/>
        <w:spacing w:line="560" w:lineRule="exact"/>
        <w:ind w:firstLine="540" w:firstLineChars="225"/>
        <w:rPr>
          <w:rFonts w:hint="eastAsia" w:ascii="仿宋_GB2312" w:hAnsi="宋体" w:eastAsia="仿宋_GB2312"/>
        </w:rPr>
      </w:pPr>
      <w:r>
        <w:rPr>
          <w:rFonts w:hint="eastAsia" w:ascii="仿宋_GB2312" w:hAnsi="宋体" w:eastAsia="仿宋_GB2312"/>
        </w:rPr>
        <w:t>特此证明。</w:t>
      </w:r>
    </w:p>
    <w:p w14:paraId="5496256B">
      <w:pPr>
        <w:pStyle w:val="3"/>
        <w:spacing w:line="560" w:lineRule="exact"/>
        <w:ind w:firstLine="540" w:firstLineChars="225"/>
        <w:rPr>
          <w:rFonts w:hint="eastAsia" w:ascii="仿宋_GB2312" w:hAnsi="宋体" w:eastAsia="仿宋_GB2312"/>
        </w:rPr>
      </w:pPr>
    </w:p>
    <w:p w14:paraId="1016DEED">
      <w:pPr>
        <w:pStyle w:val="3"/>
        <w:spacing w:line="560" w:lineRule="exact"/>
        <w:ind w:firstLine="540" w:firstLineChars="225"/>
        <w:rPr>
          <w:rFonts w:hint="eastAsia" w:ascii="仿宋_GB2312" w:hAnsi="宋体" w:eastAsia="仿宋_GB2312"/>
        </w:rPr>
      </w:pPr>
    </w:p>
    <w:p w14:paraId="0286916B">
      <w:pPr>
        <w:pStyle w:val="3"/>
        <w:spacing w:line="560" w:lineRule="exact"/>
        <w:ind w:firstLine="540" w:firstLineChars="225"/>
        <w:rPr>
          <w:rFonts w:hint="eastAsia" w:ascii="仿宋_GB2312" w:hAnsi="宋体" w:eastAsia="仿宋_GB2312"/>
        </w:rPr>
      </w:pPr>
    </w:p>
    <w:p w14:paraId="43841867">
      <w:pPr>
        <w:spacing w:line="560" w:lineRule="exact"/>
        <w:jc w:val="center"/>
        <w:rPr>
          <w:rFonts w:hint="eastAsia" w:ascii="仿宋_GB2312" w:hAnsi="宋体" w:eastAsia="仿宋_GB2312"/>
          <w:sz w:val="24"/>
        </w:rPr>
      </w:pPr>
      <w:r>
        <w:rPr>
          <w:rFonts w:hint="eastAsia" w:ascii="仿宋_GB2312" w:hAnsi="宋体" w:eastAsia="仿宋_GB2312"/>
          <w:sz w:val="24"/>
        </w:rPr>
        <w:t>（此处附贴法定代表人身份证正反面复印件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28DF5C0F">
      <w:pPr>
        <w:pStyle w:val="3"/>
        <w:spacing w:line="560" w:lineRule="exact"/>
        <w:ind w:firstLine="540" w:firstLineChars="225"/>
        <w:rPr>
          <w:rFonts w:hint="eastAsia" w:ascii="仿宋_GB2312" w:hAnsi="宋体" w:eastAsia="仿宋_GB2312"/>
        </w:rPr>
      </w:pPr>
    </w:p>
    <w:p w14:paraId="75691D70">
      <w:pPr>
        <w:pStyle w:val="3"/>
        <w:spacing w:line="560" w:lineRule="exact"/>
        <w:ind w:firstLine="540" w:firstLineChars="225"/>
        <w:rPr>
          <w:rFonts w:hint="eastAsia" w:ascii="仿宋_GB2312" w:hAnsi="宋体" w:eastAsia="仿宋_GB2312"/>
        </w:rPr>
      </w:pPr>
    </w:p>
    <w:p w14:paraId="04E4B827">
      <w:pPr>
        <w:pStyle w:val="3"/>
        <w:spacing w:line="560" w:lineRule="exact"/>
        <w:ind w:firstLine="540" w:firstLineChars="225"/>
        <w:rPr>
          <w:rFonts w:hint="eastAsia" w:ascii="仿宋_GB2312" w:hAnsi="宋体" w:eastAsia="仿宋_GB2312"/>
        </w:rPr>
      </w:pPr>
    </w:p>
    <w:p w14:paraId="65585902">
      <w:pPr>
        <w:pStyle w:val="3"/>
        <w:spacing w:line="560" w:lineRule="exact"/>
        <w:ind w:firstLine="540" w:firstLineChars="225"/>
        <w:rPr>
          <w:rFonts w:hint="eastAsia" w:ascii="仿宋_GB2312" w:hAnsi="宋体" w:eastAsia="仿宋_GB2312"/>
        </w:rPr>
      </w:pPr>
    </w:p>
    <w:p w14:paraId="622298B3">
      <w:pPr>
        <w:spacing w:line="560" w:lineRule="exact"/>
        <w:rPr>
          <w:rFonts w:hint="eastAsia" w:ascii="仿宋_GB2312" w:hAnsi="Arial" w:eastAsia="仿宋_GB2312" w:cs="Arial"/>
          <w:sz w:val="24"/>
          <w:u w:val="single"/>
        </w:rPr>
      </w:pPr>
      <w:r>
        <w:rPr>
          <w:rFonts w:hint="eastAsia" w:ascii="仿宋_GB2312" w:hAnsi="Arial" w:eastAsia="仿宋_GB2312" w:cs="Arial"/>
          <w:sz w:val="24"/>
          <w:lang w:eastAsia="zh-CN"/>
        </w:rPr>
        <w:t>供应商</w:t>
      </w:r>
      <w:r>
        <w:rPr>
          <w:rFonts w:hint="eastAsia" w:ascii="仿宋_GB2312" w:hAnsi="Arial" w:eastAsia="仿宋_GB2312" w:cs="Arial"/>
          <w:sz w:val="24"/>
        </w:rPr>
        <w:t>名称（并加盖公章）：</w:t>
      </w:r>
      <w:r>
        <w:rPr>
          <w:rFonts w:hint="eastAsia" w:ascii="仿宋_GB2312" w:hAnsi="Arial" w:eastAsia="仿宋_GB2312" w:cs="Arial"/>
          <w:sz w:val="24"/>
          <w:u w:val="single"/>
        </w:rPr>
        <w:t xml:space="preserve">                             </w:t>
      </w:r>
    </w:p>
    <w:p w14:paraId="5DC2EFED">
      <w:pPr>
        <w:spacing w:line="560" w:lineRule="exact"/>
        <w:rPr>
          <w:rFonts w:hint="eastAsia" w:ascii="仿宋_GB2312" w:hAnsi="宋体" w:eastAsia="仿宋_GB2312"/>
          <w:sz w:val="24"/>
        </w:rPr>
      </w:pPr>
      <w:bookmarkStart w:id="0" w:name="_4.6__"/>
      <w:bookmarkEnd w:id="0"/>
      <w:r>
        <w:rPr>
          <w:rFonts w:hint="eastAsia" w:ascii="仿宋_GB2312" w:hAnsi="宋体" w:eastAsia="仿宋_GB2312"/>
          <w:sz w:val="24"/>
        </w:rPr>
        <w:t>日 期：      年  月  日</w:t>
      </w:r>
    </w:p>
    <w:p w14:paraId="1AB70FAE">
      <w:pPr>
        <w:spacing w:line="560" w:lineRule="exact"/>
        <w:rPr>
          <w:rFonts w:hint="eastAsia" w:ascii="仿宋_GB2312" w:hAnsi="宋体" w:eastAsia="仿宋_GB2312"/>
          <w:sz w:val="24"/>
        </w:rPr>
      </w:pPr>
    </w:p>
    <w:p w14:paraId="71C79474">
      <w:pPr>
        <w:spacing w:line="560" w:lineRule="exact"/>
        <w:rPr>
          <w:rFonts w:hint="eastAsia" w:ascii="仿宋_GB2312" w:hAnsi="宋体" w:eastAsia="仿宋_GB2312"/>
          <w:sz w:val="24"/>
        </w:rPr>
      </w:pPr>
    </w:p>
    <w:p w14:paraId="38670B77">
      <w:pPr>
        <w:spacing w:line="560" w:lineRule="exact"/>
        <w:rPr>
          <w:rFonts w:hint="eastAsia" w:ascii="仿宋_GB2312" w:hAnsi="宋体" w:eastAsia="仿宋_GB2312"/>
          <w:sz w:val="24"/>
        </w:rPr>
      </w:pPr>
    </w:p>
    <w:p w14:paraId="11286E18">
      <w:pPr>
        <w:spacing w:line="360" w:lineRule="auto"/>
        <w:rPr>
          <w:rFonts w:hint="eastAsia" w:ascii="仿宋_GB2312" w:hAnsi="宋体" w:eastAsia="仿宋_GB2312"/>
          <w:kern w:val="12"/>
          <w:sz w:val="24"/>
        </w:rPr>
      </w:pPr>
      <w:r>
        <w:rPr>
          <w:rFonts w:hint="eastAsia" w:ascii="仿宋_GB2312" w:hAnsi="宋体" w:eastAsia="仿宋_GB2312"/>
          <w:kern w:val="12"/>
          <w:sz w:val="24"/>
        </w:rPr>
        <w:t>特别说明：</w:t>
      </w:r>
    </w:p>
    <w:p w14:paraId="108E4463">
      <w:pPr>
        <w:spacing w:line="360" w:lineRule="auto"/>
        <w:rPr>
          <w:rFonts w:hint="eastAsia" w:ascii="仿宋_GB2312" w:hAnsi="宋体" w:eastAsia="仿宋_GB2312"/>
          <w:kern w:val="12"/>
          <w:sz w:val="24"/>
        </w:rPr>
      </w:pPr>
      <w:r>
        <w:rPr>
          <w:rFonts w:hint="eastAsia" w:ascii="仿宋_GB2312" w:hAnsi="宋体" w:eastAsia="仿宋_GB2312"/>
          <w:kern w:val="12"/>
          <w:sz w:val="24"/>
        </w:rPr>
        <w:t>1.法定代表人参加本项目的，须出具此证明书。</w:t>
      </w:r>
    </w:p>
    <w:p w14:paraId="35C3BDA3">
      <w:pPr>
        <w:spacing w:line="360" w:lineRule="auto"/>
        <w:rPr>
          <w:rFonts w:hint="eastAsia" w:ascii="仿宋_GB2312" w:hAnsi="宋体" w:eastAsia="仿宋_GB2312"/>
          <w:sz w:val="24"/>
        </w:rPr>
      </w:pPr>
      <w:r>
        <w:rPr>
          <w:rFonts w:hint="eastAsia" w:ascii="仿宋_GB2312" w:hAnsi="宋体" w:eastAsia="仿宋_GB2312"/>
          <w:kern w:val="12"/>
          <w:sz w:val="24"/>
        </w:rPr>
        <w:t>2.法定代表人证明书须加盖投标人公章，否则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将拒绝其投标。</w:t>
      </w:r>
    </w:p>
    <w:p w14:paraId="77FB1519">
      <w:pPr>
        <w:rPr>
          <w:rFonts w:hint="eastAsia" w:ascii="仿宋_GB2312" w:hAnsi="宋体" w:eastAsia="仿宋_GB2312"/>
          <w:b/>
          <w:sz w:val="28"/>
          <w:szCs w:val="28"/>
        </w:rPr>
      </w:pPr>
      <w:r>
        <w:rPr>
          <w:rFonts w:hint="eastAsia" w:ascii="仿宋_GB2312" w:hAnsi="宋体" w:eastAsia="仿宋_GB2312"/>
          <w:b/>
          <w:sz w:val="28"/>
          <w:szCs w:val="28"/>
        </w:rPr>
        <w:br w:type="page"/>
      </w:r>
    </w:p>
    <w:p w14:paraId="59DD91C1">
      <w:pPr>
        <w:spacing w:before="100" w:beforeAutospacing="1" w:after="100" w:afterAutospacing="1"/>
        <w:jc w:val="center"/>
        <w:rPr>
          <w:rFonts w:hint="eastAsia" w:ascii="仿宋_GB2312" w:hAnsi="宋体" w:eastAsia="仿宋_GB2312"/>
          <w:bCs/>
          <w:sz w:val="24"/>
        </w:rPr>
      </w:pPr>
      <w:r>
        <w:rPr>
          <w:rFonts w:hint="eastAsia" w:ascii="仿宋_GB2312" w:hAnsi="宋体" w:eastAsia="仿宋_GB2312"/>
          <w:b/>
          <w:sz w:val="28"/>
          <w:szCs w:val="28"/>
        </w:rPr>
        <w:t>法定代表人授权委托书</w:t>
      </w:r>
    </w:p>
    <w:p w14:paraId="38919884">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sz w:val="24"/>
          <w:u w:val="single"/>
        </w:rPr>
        <w:t xml:space="preserve">   （姓名）  </w:t>
      </w:r>
      <w:r>
        <w:rPr>
          <w:rFonts w:hint="eastAsia" w:ascii="仿宋_GB2312" w:hAnsi="宋体" w:eastAsia="仿宋_GB2312"/>
          <w:sz w:val="24"/>
        </w:rPr>
        <w:t>系</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  </w:t>
      </w:r>
      <w:r>
        <w:rPr>
          <w:rFonts w:hint="eastAsia" w:ascii="仿宋_GB2312" w:hAnsi="宋体" w:eastAsia="仿宋_GB2312"/>
          <w:sz w:val="24"/>
        </w:rPr>
        <w:t>法定代表人，现授权委托</w:t>
      </w:r>
      <w:r>
        <w:rPr>
          <w:rFonts w:hint="eastAsia" w:ascii="仿宋_GB2312" w:hAnsi="宋体" w:eastAsia="仿宋_GB2312"/>
          <w:sz w:val="24"/>
          <w:u w:val="single"/>
        </w:rPr>
        <w:t>（姓名、职务或职称）</w:t>
      </w:r>
      <w:r>
        <w:rPr>
          <w:rFonts w:hint="eastAsia" w:ascii="仿宋_GB2312" w:hAnsi="宋体" w:eastAsia="仿宋_GB2312"/>
          <w:sz w:val="24"/>
        </w:rPr>
        <w:t>为我单位本次项目的授权代表，以本单位的名义参加</w:t>
      </w:r>
      <w:r>
        <w:rPr>
          <w:rFonts w:hint="eastAsia" w:ascii="仿宋_GB2312" w:hAnsi="宋体" w:eastAsia="仿宋_GB2312"/>
          <w:sz w:val="24"/>
          <w:lang w:eastAsia="zh-CN"/>
        </w:rPr>
        <w:t>日照市妇幼保健院</w:t>
      </w:r>
      <w:r>
        <w:rPr>
          <w:rFonts w:hint="eastAsia" w:ascii="仿宋_GB2312" w:hAnsi="宋体" w:eastAsia="仿宋_GB2312"/>
          <w:sz w:val="24"/>
        </w:rPr>
        <w:t>组织的</w:t>
      </w:r>
      <w:r>
        <w:rPr>
          <w:rFonts w:hint="eastAsia" w:ascii="仿宋_GB2312" w:hAnsi="宋体" w:eastAsia="仿宋_GB2312"/>
          <w:sz w:val="24"/>
          <w:lang w:eastAsia="zh-CN"/>
        </w:rPr>
        <w:t>采购</w:t>
      </w:r>
      <w:r>
        <w:rPr>
          <w:rFonts w:hint="eastAsia" w:ascii="仿宋_GB2312" w:hAnsi="宋体" w:eastAsia="仿宋_GB2312"/>
          <w:sz w:val="24"/>
        </w:rPr>
        <w:t>活动。授权代表在参加</w:t>
      </w:r>
      <w:r>
        <w:rPr>
          <w:rFonts w:hint="eastAsia" w:ascii="仿宋_GB2312" w:hAnsi="宋体" w:eastAsia="仿宋_GB2312"/>
          <w:sz w:val="24"/>
          <w:u w:val="single"/>
        </w:rPr>
        <w:t>日照市妇幼保健院</w:t>
      </w:r>
      <w:r>
        <w:rPr>
          <w:rFonts w:hint="eastAsia" w:ascii="仿宋_GB2312" w:hAnsi="宋体" w:eastAsia="仿宋_GB2312"/>
          <w:sz w:val="24"/>
          <w:u w:val="single"/>
          <w:lang w:eastAsia="zh-CN"/>
        </w:rPr>
        <w:t>空气消毒机</w:t>
      </w:r>
      <w:r>
        <w:rPr>
          <w:rFonts w:hint="eastAsia" w:ascii="仿宋_GB2312" w:hAnsi="宋体" w:eastAsia="仿宋_GB2312"/>
          <w:sz w:val="24"/>
          <w:u w:val="single"/>
        </w:rPr>
        <w:t>采购项目</w:t>
      </w:r>
      <w:r>
        <w:rPr>
          <w:rFonts w:hint="eastAsia" w:ascii="仿宋_GB2312" w:hAnsi="宋体" w:eastAsia="仿宋_GB2312"/>
          <w:sz w:val="24"/>
          <w:lang w:eastAsia="zh-CN"/>
        </w:rPr>
        <w:t>采购</w:t>
      </w:r>
      <w:r>
        <w:rPr>
          <w:rFonts w:hint="eastAsia" w:ascii="仿宋_GB2312" w:hAnsi="宋体" w:eastAsia="仿宋_GB2312"/>
          <w:sz w:val="24"/>
        </w:rPr>
        <w:t>活动过程中所签署的一切文件和处理与之有关的一切事务，我均予以承认，本授权委托书一经发出，人员不得变更。</w:t>
      </w:r>
    </w:p>
    <w:p w14:paraId="3E712629">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授权代表无权转让委托权。特此委托。</w:t>
      </w:r>
    </w:p>
    <w:p w14:paraId="5D9DFD19">
      <w:pPr>
        <w:spacing w:line="360" w:lineRule="auto"/>
        <w:jc w:val="center"/>
        <w:rPr>
          <w:rFonts w:hint="eastAsia" w:ascii="仿宋_GB2312" w:hAnsi="宋体" w:eastAsia="仿宋_GB2312"/>
          <w:sz w:val="24"/>
        </w:rPr>
      </w:pPr>
    </w:p>
    <w:p w14:paraId="5BFAF0D7">
      <w:pPr>
        <w:pStyle w:val="14"/>
        <w:rPr>
          <w:rFonts w:hint="eastAsia" w:ascii="仿宋_GB2312" w:hAnsi="宋体" w:eastAsia="仿宋_GB2312"/>
          <w:sz w:val="24"/>
        </w:rPr>
      </w:pPr>
    </w:p>
    <w:p w14:paraId="35666D7D">
      <w:pPr>
        <w:pStyle w:val="14"/>
        <w:rPr>
          <w:rFonts w:hint="eastAsia" w:ascii="仿宋_GB2312" w:hAnsi="宋体" w:eastAsia="仿宋_GB2312"/>
          <w:sz w:val="24"/>
        </w:rPr>
      </w:pPr>
    </w:p>
    <w:p w14:paraId="5BB5CC0B">
      <w:pPr>
        <w:spacing w:line="360" w:lineRule="auto"/>
        <w:jc w:val="center"/>
        <w:rPr>
          <w:rFonts w:hint="eastAsia" w:ascii="仿宋_GB2312" w:hAnsi="宋体" w:eastAsia="仿宋_GB2312"/>
          <w:sz w:val="24"/>
        </w:rPr>
      </w:pPr>
    </w:p>
    <w:p w14:paraId="1DCF6525">
      <w:pPr>
        <w:spacing w:line="360" w:lineRule="auto"/>
        <w:jc w:val="center"/>
        <w:rPr>
          <w:rFonts w:hint="eastAsia" w:ascii="仿宋_GB2312" w:hAnsi="宋体" w:eastAsia="仿宋_GB2312"/>
          <w:sz w:val="24"/>
        </w:rPr>
      </w:pPr>
      <w:r>
        <w:rPr>
          <w:rFonts w:hint="eastAsia" w:ascii="仿宋_GB2312" w:hAnsi="宋体" w:eastAsia="仿宋_GB2312"/>
          <w:sz w:val="24"/>
        </w:rPr>
        <w:t>（此处附贴法人代表及被授权人身份证正反面复印件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620A07C5">
      <w:pPr>
        <w:spacing w:line="360" w:lineRule="auto"/>
        <w:jc w:val="center"/>
        <w:rPr>
          <w:rFonts w:hint="eastAsia" w:ascii="仿宋_GB2312" w:hAnsi="宋体" w:eastAsia="仿宋_GB2312"/>
          <w:sz w:val="24"/>
        </w:rPr>
      </w:pPr>
    </w:p>
    <w:p w14:paraId="7F6B1B29">
      <w:pPr>
        <w:spacing w:line="360" w:lineRule="auto"/>
        <w:jc w:val="center"/>
        <w:rPr>
          <w:rFonts w:hint="eastAsia" w:ascii="仿宋_GB2312" w:hAnsi="宋体" w:eastAsia="仿宋_GB2312"/>
          <w:sz w:val="24"/>
        </w:rPr>
      </w:pPr>
    </w:p>
    <w:p w14:paraId="5A1B6AE4">
      <w:pPr>
        <w:pStyle w:val="14"/>
        <w:rPr>
          <w:rFonts w:hint="eastAsia" w:ascii="仿宋_GB2312" w:hAnsi="宋体" w:eastAsia="仿宋_GB2312"/>
          <w:sz w:val="24"/>
        </w:rPr>
      </w:pPr>
    </w:p>
    <w:p w14:paraId="5A25D015">
      <w:pPr>
        <w:pStyle w:val="14"/>
        <w:rPr>
          <w:rFonts w:hint="eastAsia" w:ascii="仿宋_GB2312" w:hAnsi="宋体" w:eastAsia="仿宋_GB2312"/>
          <w:sz w:val="24"/>
        </w:rPr>
      </w:pPr>
    </w:p>
    <w:p w14:paraId="12458C3A">
      <w:pPr>
        <w:pStyle w:val="14"/>
        <w:rPr>
          <w:rFonts w:hint="eastAsia" w:ascii="仿宋_GB2312" w:hAnsi="宋体" w:eastAsia="仿宋_GB2312"/>
          <w:sz w:val="24"/>
        </w:rPr>
      </w:pPr>
    </w:p>
    <w:p w14:paraId="4D0E7B1C">
      <w:pPr>
        <w:pStyle w:val="14"/>
        <w:rPr>
          <w:rFonts w:hint="eastAsia" w:ascii="仿宋_GB2312" w:hAnsi="宋体" w:eastAsia="仿宋_GB2312"/>
          <w:sz w:val="24"/>
        </w:rPr>
      </w:pPr>
    </w:p>
    <w:p w14:paraId="723426A9">
      <w:pPr>
        <w:spacing w:line="360" w:lineRule="auto"/>
        <w:rPr>
          <w:rFonts w:hint="eastAsia" w:ascii="仿宋_GB2312" w:hAnsi="宋体" w:eastAsia="仿宋_GB2312"/>
          <w:sz w:val="24"/>
        </w:rPr>
      </w:pPr>
      <w:r>
        <w:rPr>
          <w:rFonts w:hint="eastAsia" w:ascii="仿宋_GB2312" w:hAnsi="宋体" w:eastAsia="仿宋_GB2312"/>
          <w:sz w:val="24"/>
        </w:rPr>
        <w:t>法人代表姓名：            身份证号码：</w:t>
      </w:r>
    </w:p>
    <w:p w14:paraId="208233F7">
      <w:pPr>
        <w:spacing w:line="360" w:lineRule="auto"/>
        <w:rPr>
          <w:rFonts w:hint="eastAsia" w:ascii="仿宋_GB2312" w:hAnsi="宋体" w:eastAsia="仿宋_GB2312"/>
          <w:sz w:val="24"/>
        </w:rPr>
      </w:pPr>
      <w:r>
        <w:rPr>
          <w:rFonts w:hint="eastAsia" w:ascii="仿宋_GB2312" w:hAnsi="宋体" w:eastAsia="仿宋_GB2312"/>
          <w:sz w:val="24"/>
        </w:rPr>
        <w:t>全权代表姓名：            身份证号码：</w:t>
      </w:r>
    </w:p>
    <w:p w14:paraId="32A5F4C9">
      <w:pPr>
        <w:spacing w:line="360" w:lineRule="auto"/>
        <w:rPr>
          <w:rFonts w:hint="eastAsia" w:ascii="仿宋_GB2312" w:hAnsi="宋体" w:eastAsia="仿宋_GB2312"/>
          <w:sz w:val="24"/>
        </w:rPr>
      </w:pPr>
      <w:r>
        <w:rPr>
          <w:rFonts w:hint="eastAsia" w:ascii="仿宋_GB2312" w:hAnsi="宋体" w:eastAsia="仿宋_GB2312"/>
          <w:sz w:val="24"/>
        </w:rPr>
        <w:t>性  别：                  年 龄：</w:t>
      </w:r>
    </w:p>
    <w:p w14:paraId="6F31A1DC">
      <w:pPr>
        <w:spacing w:line="360" w:lineRule="auto"/>
        <w:rPr>
          <w:rFonts w:hint="eastAsia" w:ascii="仿宋_GB2312" w:hAnsi="宋体" w:eastAsia="仿宋_GB2312"/>
          <w:sz w:val="24"/>
        </w:rPr>
      </w:pPr>
      <w:r>
        <w:rPr>
          <w:rFonts w:hint="eastAsia" w:ascii="仿宋_GB2312" w:hAnsi="宋体" w:eastAsia="仿宋_GB2312"/>
          <w:sz w:val="24"/>
        </w:rPr>
        <w:t>单  位：                  部 门：           职 务：</w:t>
      </w:r>
    </w:p>
    <w:p w14:paraId="67F22C6D">
      <w:pPr>
        <w:spacing w:line="360" w:lineRule="auto"/>
        <w:rPr>
          <w:rFonts w:hint="eastAsia" w:ascii="仿宋_GB2312" w:hAnsi="宋体" w:eastAsia="仿宋_GB2312"/>
          <w:sz w:val="24"/>
        </w:rPr>
      </w:pPr>
    </w:p>
    <w:p w14:paraId="595ABC39">
      <w:pPr>
        <w:spacing w:line="360" w:lineRule="auto"/>
        <w:rPr>
          <w:rFonts w:hint="eastAsia" w:ascii="仿宋_GB2312" w:hAnsi="宋体" w:eastAsia="仿宋_GB2312"/>
          <w:sz w:val="24"/>
        </w:rPr>
      </w:pPr>
      <w:r>
        <w:rPr>
          <w:rFonts w:hint="eastAsia" w:ascii="仿宋_GB2312" w:hAnsi="宋体" w:eastAsia="仿宋_GB2312"/>
          <w:sz w:val="24"/>
        </w:rPr>
        <w:t>投标人全称：（加盖公章）</w:t>
      </w:r>
    </w:p>
    <w:p w14:paraId="449F8A67">
      <w:pPr>
        <w:spacing w:line="360" w:lineRule="auto"/>
        <w:rPr>
          <w:rFonts w:hint="eastAsia" w:ascii="仿宋_GB2312" w:hAnsi="宋体" w:eastAsia="仿宋_GB2312"/>
          <w:sz w:val="24"/>
        </w:rPr>
      </w:pPr>
      <w:r>
        <w:rPr>
          <w:rFonts w:hint="eastAsia" w:ascii="仿宋_GB2312" w:hAnsi="宋体" w:eastAsia="仿宋_GB2312"/>
          <w:sz w:val="24"/>
        </w:rPr>
        <w:t>投标人法定代表人：（签字或印章）</w:t>
      </w:r>
    </w:p>
    <w:p w14:paraId="5FB86E5E">
      <w:pPr>
        <w:spacing w:line="360" w:lineRule="auto"/>
        <w:rPr>
          <w:rFonts w:hint="eastAsia" w:ascii="仿宋_GB2312" w:hAnsi="宋体" w:eastAsia="仿宋_GB2312"/>
          <w:sz w:val="24"/>
        </w:rPr>
      </w:pPr>
      <w:r>
        <w:rPr>
          <w:rFonts w:hint="eastAsia" w:ascii="仿宋_GB2312" w:hAnsi="宋体" w:eastAsia="仿宋_GB2312"/>
          <w:sz w:val="24"/>
        </w:rPr>
        <w:t>日 期：      年  月  日</w:t>
      </w:r>
    </w:p>
    <w:p w14:paraId="0E6F3541">
      <w:pPr>
        <w:spacing w:line="360" w:lineRule="auto"/>
        <w:rPr>
          <w:rFonts w:hint="eastAsia" w:ascii="仿宋_GB2312" w:eastAsia="仿宋_GB2312"/>
          <w:kern w:val="12"/>
          <w:sz w:val="24"/>
        </w:rPr>
      </w:pPr>
      <w:r>
        <w:rPr>
          <w:rFonts w:hint="eastAsia" w:ascii="仿宋_GB2312" w:eastAsia="仿宋_GB2312"/>
          <w:kern w:val="12"/>
          <w:sz w:val="24"/>
        </w:rPr>
        <w:t>特别说明：</w:t>
      </w:r>
    </w:p>
    <w:p w14:paraId="3E65E665">
      <w:pPr>
        <w:spacing w:line="460" w:lineRule="exact"/>
        <w:rPr>
          <w:rFonts w:hint="eastAsia" w:ascii="仿宋_GB2312" w:hAnsi="宋体" w:eastAsia="仿宋_GB2312"/>
          <w:kern w:val="12"/>
          <w:sz w:val="24"/>
        </w:rPr>
      </w:pPr>
      <w:r>
        <w:rPr>
          <w:rFonts w:hint="eastAsia" w:ascii="仿宋_GB2312" w:hAnsi="宋体" w:eastAsia="仿宋_GB2312"/>
          <w:kern w:val="12"/>
          <w:sz w:val="24"/>
        </w:rPr>
        <w:t>1.授权委托人参加本项目的，须出具此授权委托书。</w:t>
      </w:r>
    </w:p>
    <w:p w14:paraId="5075E010">
      <w:pPr>
        <w:spacing w:line="460" w:lineRule="exact"/>
        <w:rPr>
          <w:rFonts w:hint="eastAsia" w:ascii="仿宋_GB2312" w:hAnsi="宋体" w:eastAsia="仿宋_GB2312"/>
          <w:kern w:val="12"/>
          <w:sz w:val="24"/>
        </w:rPr>
      </w:pPr>
      <w:r>
        <w:rPr>
          <w:rFonts w:hint="eastAsia" w:ascii="仿宋_GB2312" w:hAnsi="宋体" w:eastAsia="仿宋_GB2312"/>
          <w:kern w:val="12"/>
          <w:sz w:val="24"/>
        </w:rPr>
        <w:t>2.法定代表人必须签字或印章，并加盖公章，否则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会将拒绝其投标。</w:t>
      </w:r>
    </w:p>
    <w:p w14:paraId="49151AF3">
      <w:pPr>
        <w:rPr>
          <w:rFonts w:ascii="Arial" w:hAnsi="Arial" w:eastAsia="Arial" w:cs="Arial"/>
          <w:sz w:val="21"/>
          <w:szCs w:val="21"/>
        </w:rPr>
      </w:pPr>
      <w:r>
        <w:rPr>
          <w:rFonts w:ascii="Arial" w:hAnsi="Arial" w:eastAsia="Arial" w:cs="Arial"/>
          <w:sz w:val="21"/>
          <w:szCs w:val="21"/>
        </w:rPr>
        <w:br w:type="page"/>
      </w:r>
    </w:p>
    <w:p w14:paraId="7CBFEF0F">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b/>
          <w:sz w:val="28"/>
          <w:szCs w:val="28"/>
        </w:rPr>
        <w:t>技术</w:t>
      </w:r>
      <w:r>
        <w:rPr>
          <w:rFonts w:hint="eastAsia" w:ascii="仿宋_GB2312" w:hAnsi="宋体" w:eastAsia="仿宋_GB2312"/>
          <w:b/>
          <w:sz w:val="28"/>
          <w:szCs w:val="28"/>
          <w:lang w:eastAsia="zh-CN"/>
        </w:rPr>
        <w:t>参数</w:t>
      </w:r>
      <w:r>
        <w:rPr>
          <w:rFonts w:hint="eastAsia" w:ascii="仿宋_GB2312" w:hAnsi="宋体" w:eastAsia="仿宋_GB2312"/>
          <w:b/>
          <w:sz w:val="28"/>
          <w:szCs w:val="28"/>
        </w:rPr>
        <w:t>偏离表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2027"/>
        <w:gridCol w:w="1701"/>
        <w:gridCol w:w="2409"/>
        <w:gridCol w:w="1240"/>
      </w:tblGrid>
      <w:tr w14:paraId="44A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noWrap w:val="0"/>
            <w:vAlign w:val="center"/>
          </w:tcPr>
          <w:p w14:paraId="17E47AAE">
            <w:pPr>
              <w:jc w:val="center"/>
              <w:rPr>
                <w:rFonts w:hint="eastAsia" w:ascii="仿宋_GB2312" w:hAnsi="宋体" w:eastAsia="仿宋_GB2312"/>
                <w:szCs w:val="21"/>
              </w:rPr>
            </w:pPr>
            <w:r>
              <w:rPr>
                <w:rFonts w:hint="eastAsia" w:ascii="仿宋_GB2312" w:hAnsi="宋体" w:eastAsia="仿宋_GB2312"/>
                <w:szCs w:val="21"/>
              </w:rPr>
              <w:t>序号</w:t>
            </w:r>
          </w:p>
        </w:tc>
        <w:tc>
          <w:tcPr>
            <w:tcW w:w="3108" w:type="dxa"/>
            <w:gridSpan w:val="2"/>
            <w:noWrap w:val="0"/>
            <w:vAlign w:val="center"/>
          </w:tcPr>
          <w:p w14:paraId="74229601">
            <w:pPr>
              <w:jc w:val="center"/>
              <w:rPr>
                <w:rFonts w:hint="eastAsia" w:ascii="仿宋_GB2312" w:hAnsi="宋体" w:eastAsia="仿宋_GB2312"/>
                <w:szCs w:val="21"/>
              </w:rPr>
            </w:pPr>
            <w:r>
              <w:rPr>
                <w:rFonts w:hint="eastAsia" w:ascii="仿宋_GB2312" w:hAnsi="宋体" w:eastAsia="仿宋_GB2312"/>
                <w:szCs w:val="21"/>
              </w:rPr>
              <w:t>招标文件</w:t>
            </w:r>
          </w:p>
        </w:tc>
        <w:tc>
          <w:tcPr>
            <w:tcW w:w="4110" w:type="dxa"/>
            <w:gridSpan w:val="2"/>
            <w:noWrap w:val="0"/>
            <w:vAlign w:val="center"/>
          </w:tcPr>
          <w:p w14:paraId="01A41118">
            <w:pPr>
              <w:jc w:val="center"/>
              <w:rPr>
                <w:rFonts w:hint="eastAsia" w:ascii="仿宋_GB2312" w:hAnsi="宋体" w:eastAsia="仿宋_GB2312"/>
                <w:szCs w:val="21"/>
              </w:rPr>
            </w:pPr>
            <w:r>
              <w:rPr>
                <w:rFonts w:hint="eastAsia" w:ascii="仿宋_GB2312" w:hAnsi="宋体" w:eastAsia="仿宋_GB2312"/>
                <w:szCs w:val="21"/>
              </w:rPr>
              <w:t>投标文件</w:t>
            </w:r>
          </w:p>
        </w:tc>
        <w:tc>
          <w:tcPr>
            <w:tcW w:w="1240" w:type="dxa"/>
            <w:vMerge w:val="restart"/>
            <w:noWrap w:val="0"/>
            <w:vAlign w:val="center"/>
          </w:tcPr>
          <w:p w14:paraId="2A4FA202">
            <w:pPr>
              <w:jc w:val="center"/>
              <w:rPr>
                <w:rFonts w:hint="eastAsia" w:ascii="仿宋_GB2312" w:hAnsi="宋体" w:eastAsia="仿宋_GB2312"/>
                <w:szCs w:val="21"/>
              </w:rPr>
            </w:pPr>
            <w:r>
              <w:rPr>
                <w:rFonts w:hint="eastAsia" w:ascii="仿宋_GB2312" w:hAnsi="宋体" w:eastAsia="仿宋_GB2312"/>
                <w:szCs w:val="21"/>
              </w:rPr>
              <w:t>偏离情况</w:t>
            </w:r>
          </w:p>
        </w:tc>
      </w:tr>
      <w:tr w14:paraId="744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noWrap w:val="0"/>
            <w:vAlign w:val="center"/>
          </w:tcPr>
          <w:p w14:paraId="0DE0B6E6">
            <w:pPr>
              <w:jc w:val="center"/>
              <w:rPr>
                <w:rFonts w:hint="eastAsia" w:ascii="仿宋_GB2312" w:hAnsi="宋体" w:eastAsia="仿宋_GB2312"/>
                <w:szCs w:val="21"/>
              </w:rPr>
            </w:pPr>
          </w:p>
        </w:tc>
        <w:tc>
          <w:tcPr>
            <w:tcW w:w="1081" w:type="dxa"/>
            <w:noWrap w:val="0"/>
            <w:vAlign w:val="center"/>
          </w:tcPr>
          <w:p w14:paraId="2BFE0A63">
            <w:pPr>
              <w:jc w:val="center"/>
              <w:rPr>
                <w:rFonts w:hint="eastAsia" w:ascii="仿宋_GB2312" w:hAnsi="宋体" w:eastAsia="仿宋_GB2312"/>
                <w:szCs w:val="21"/>
              </w:rPr>
            </w:pPr>
            <w:r>
              <w:rPr>
                <w:rFonts w:hint="eastAsia" w:ascii="仿宋_GB2312" w:hAnsi="宋体" w:eastAsia="仿宋_GB2312"/>
                <w:szCs w:val="21"/>
              </w:rPr>
              <w:t>条款号</w:t>
            </w:r>
          </w:p>
        </w:tc>
        <w:tc>
          <w:tcPr>
            <w:tcW w:w="2027" w:type="dxa"/>
            <w:noWrap w:val="0"/>
            <w:vAlign w:val="center"/>
          </w:tcPr>
          <w:p w14:paraId="4E75DE4A">
            <w:pPr>
              <w:jc w:val="center"/>
              <w:rPr>
                <w:rFonts w:hint="eastAsia" w:ascii="仿宋_GB2312" w:hAnsi="宋体" w:eastAsia="仿宋_GB2312"/>
                <w:szCs w:val="21"/>
              </w:rPr>
            </w:pPr>
            <w:r>
              <w:rPr>
                <w:rFonts w:hint="eastAsia" w:ascii="仿宋_GB2312" w:hAnsi="宋体" w:eastAsia="仿宋_GB2312"/>
                <w:szCs w:val="21"/>
              </w:rPr>
              <w:t>条款内容</w:t>
            </w:r>
          </w:p>
        </w:tc>
        <w:tc>
          <w:tcPr>
            <w:tcW w:w="1701" w:type="dxa"/>
            <w:noWrap w:val="0"/>
            <w:vAlign w:val="center"/>
          </w:tcPr>
          <w:p w14:paraId="4704A0D5">
            <w:pPr>
              <w:jc w:val="center"/>
              <w:rPr>
                <w:rFonts w:hint="eastAsia" w:ascii="仿宋_GB2312" w:hAnsi="宋体" w:eastAsia="仿宋_GB2312"/>
                <w:szCs w:val="21"/>
              </w:rPr>
            </w:pPr>
            <w:r>
              <w:rPr>
                <w:rFonts w:hint="eastAsia" w:ascii="仿宋_GB2312" w:hAnsi="宋体" w:eastAsia="仿宋_GB2312"/>
                <w:szCs w:val="21"/>
              </w:rPr>
              <w:t>条款号</w:t>
            </w:r>
          </w:p>
        </w:tc>
        <w:tc>
          <w:tcPr>
            <w:tcW w:w="2409" w:type="dxa"/>
            <w:noWrap w:val="0"/>
            <w:vAlign w:val="center"/>
          </w:tcPr>
          <w:p w14:paraId="30A0DDBF">
            <w:pPr>
              <w:jc w:val="center"/>
              <w:rPr>
                <w:rFonts w:hint="eastAsia" w:ascii="仿宋_GB2312" w:hAnsi="宋体" w:eastAsia="仿宋_GB2312"/>
                <w:szCs w:val="21"/>
              </w:rPr>
            </w:pPr>
            <w:r>
              <w:rPr>
                <w:rFonts w:hint="eastAsia" w:ascii="仿宋_GB2312" w:hAnsi="宋体" w:eastAsia="仿宋_GB2312"/>
                <w:szCs w:val="21"/>
              </w:rPr>
              <w:t>条款内容</w:t>
            </w:r>
          </w:p>
        </w:tc>
        <w:tc>
          <w:tcPr>
            <w:tcW w:w="1240" w:type="dxa"/>
            <w:vMerge w:val="continue"/>
            <w:noWrap w:val="0"/>
            <w:vAlign w:val="center"/>
          </w:tcPr>
          <w:p w14:paraId="60B09055">
            <w:pPr>
              <w:jc w:val="center"/>
              <w:rPr>
                <w:rFonts w:hint="eastAsia" w:ascii="仿宋_GB2312" w:hAnsi="宋体" w:eastAsia="仿宋_GB2312"/>
                <w:szCs w:val="21"/>
              </w:rPr>
            </w:pPr>
          </w:p>
        </w:tc>
      </w:tr>
      <w:tr w14:paraId="3D23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561A4D">
            <w:pPr>
              <w:jc w:val="center"/>
              <w:rPr>
                <w:rFonts w:hint="eastAsia" w:ascii="仿宋_GB2312" w:hAnsi="宋体" w:eastAsia="仿宋_GB2312"/>
                <w:szCs w:val="21"/>
              </w:rPr>
            </w:pPr>
          </w:p>
        </w:tc>
        <w:tc>
          <w:tcPr>
            <w:tcW w:w="1081" w:type="dxa"/>
            <w:noWrap w:val="0"/>
            <w:vAlign w:val="center"/>
          </w:tcPr>
          <w:p w14:paraId="189CEA92">
            <w:pPr>
              <w:jc w:val="center"/>
              <w:rPr>
                <w:rFonts w:hint="eastAsia" w:ascii="仿宋_GB2312" w:hAnsi="宋体" w:eastAsia="仿宋_GB2312"/>
                <w:szCs w:val="21"/>
              </w:rPr>
            </w:pPr>
          </w:p>
        </w:tc>
        <w:tc>
          <w:tcPr>
            <w:tcW w:w="2027" w:type="dxa"/>
            <w:noWrap w:val="0"/>
            <w:vAlign w:val="center"/>
          </w:tcPr>
          <w:p w14:paraId="73823B9A">
            <w:pPr>
              <w:jc w:val="center"/>
              <w:rPr>
                <w:rFonts w:hint="eastAsia" w:ascii="仿宋_GB2312" w:hAnsi="宋体" w:eastAsia="仿宋_GB2312"/>
                <w:szCs w:val="21"/>
              </w:rPr>
            </w:pPr>
          </w:p>
        </w:tc>
        <w:tc>
          <w:tcPr>
            <w:tcW w:w="1701" w:type="dxa"/>
            <w:noWrap w:val="0"/>
            <w:vAlign w:val="center"/>
          </w:tcPr>
          <w:p w14:paraId="11AF6365">
            <w:pPr>
              <w:jc w:val="center"/>
              <w:rPr>
                <w:rFonts w:hint="eastAsia" w:ascii="仿宋_GB2312" w:hAnsi="宋体" w:eastAsia="仿宋_GB2312"/>
                <w:szCs w:val="21"/>
              </w:rPr>
            </w:pPr>
          </w:p>
        </w:tc>
        <w:tc>
          <w:tcPr>
            <w:tcW w:w="2409" w:type="dxa"/>
            <w:noWrap w:val="0"/>
            <w:vAlign w:val="center"/>
          </w:tcPr>
          <w:p w14:paraId="3147886A">
            <w:pPr>
              <w:jc w:val="center"/>
              <w:rPr>
                <w:rFonts w:hint="eastAsia" w:ascii="仿宋_GB2312" w:hAnsi="宋体" w:eastAsia="仿宋_GB2312"/>
                <w:szCs w:val="21"/>
              </w:rPr>
            </w:pPr>
          </w:p>
        </w:tc>
        <w:tc>
          <w:tcPr>
            <w:tcW w:w="1240" w:type="dxa"/>
            <w:noWrap w:val="0"/>
            <w:vAlign w:val="center"/>
          </w:tcPr>
          <w:p w14:paraId="341539DC">
            <w:pPr>
              <w:jc w:val="center"/>
              <w:rPr>
                <w:rFonts w:hint="eastAsia" w:ascii="仿宋_GB2312" w:hAnsi="宋体" w:eastAsia="仿宋_GB2312"/>
                <w:szCs w:val="21"/>
              </w:rPr>
            </w:pPr>
          </w:p>
        </w:tc>
      </w:tr>
      <w:tr w14:paraId="23F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C10254F">
            <w:pPr>
              <w:jc w:val="center"/>
              <w:rPr>
                <w:rFonts w:hint="eastAsia" w:ascii="仿宋_GB2312" w:hAnsi="宋体" w:eastAsia="仿宋_GB2312"/>
                <w:szCs w:val="21"/>
              </w:rPr>
            </w:pPr>
          </w:p>
        </w:tc>
        <w:tc>
          <w:tcPr>
            <w:tcW w:w="1081" w:type="dxa"/>
            <w:noWrap w:val="0"/>
            <w:vAlign w:val="center"/>
          </w:tcPr>
          <w:p w14:paraId="2D6EB33D">
            <w:pPr>
              <w:jc w:val="center"/>
              <w:rPr>
                <w:rFonts w:hint="eastAsia" w:ascii="仿宋_GB2312" w:hAnsi="宋体" w:eastAsia="仿宋_GB2312"/>
                <w:szCs w:val="21"/>
              </w:rPr>
            </w:pPr>
          </w:p>
        </w:tc>
        <w:tc>
          <w:tcPr>
            <w:tcW w:w="2027" w:type="dxa"/>
            <w:noWrap w:val="0"/>
            <w:vAlign w:val="center"/>
          </w:tcPr>
          <w:p w14:paraId="5915AD9D">
            <w:pPr>
              <w:jc w:val="center"/>
              <w:rPr>
                <w:rFonts w:hint="eastAsia" w:ascii="仿宋_GB2312" w:hAnsi="宋体" w:eastAsia="仿宋_GB2312"/>
                <w:szCs w:val="21"/>
              </w:rPr>
            </w:pPr>
          </w:p>
        </w:tc>
        <w:tc>
          <w:tcPr>
            <w:tcW w:w="1701" w:type="dxa"/>
            <w:noWrap w:val="0"/>
            <w:vAlign w:val="center"/>
          </w:tcPr>
          <w:p w14:paraId="4B7E5165">
            <w:pPr>
              <w:jc w:val="center"/>
              <w:rPr>
                <w:rFonts w:hint="eastAsia" w:ascii="仿宋_GB2312" w:hAnsi="宋体" w:eastAsia="仿宋_GB2312"/>
                <w:szCs w:val="21"/>
              </w:rPr>
            </w:pPr>
          </w:p>
        </w:tc>
        <w:tc>
          <w:tcPr>
            <w:tcW w:w="2409" w:type="dxa"/>
            <w:noWrap w:val="0"/>
            <w:vAlign w:val="center"/>
          </w:tcPr>
          <w:p w14:paraId="4A7F15A4">
            <w:pPr>
              <w:jc w:val="center"/>
              <w:rPr>
                <w:rFonts w:hint="eastAsia" w:ascii="仿宋_GB2312" w:hAnsi="宋体" w:eastAsia="仿宋_GB2312"/>
                <w:szCs w:val="21"/>
              </w:rPr>
            </w:pPr>
          </w:p>
        </w:tc>
        <w:tc>
          <w:tcPr>
            <w:tcW w:w="1240" w:type="dxa"/>
            <w:noWrap w:val="0"/>
            <w:vAlign w:val="center"/>
          </w:tcPr>
          <w:p w14:paraId="74914105">
            <w:pPr>
              <w:jc w:val="center"/>
              <w:rPr>
                <w:rFonts w:hint="eastAsia" w:ascii="仿宋_GB2312" w:hAnsi="宋体" w:eastAsia="仿宋_GB2312"/>
                <w:szCs w:val="21"/>
              </w:rPr>
            </w:pPr>
          </w:p>
        </w:tc>
      </w:tr>
      <w:tr w14:paraId="660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F6EBFE">
            <w:pPr>
              <w:jc w:val="center"/>
              <w:rPr>
                <w:rFonts w:hint="eastAsia" w:ascii="仿宋_GB2312" w:hAnsi="宋体" w:eastAsia="仿宋_GB2312"/>
                <w:szCs w:val="21"/>
              </w:rPr>
            </w:pPr>
          </w:p>
        </w:tc>
        <w:tc>
          <w:tcPr>
            <w:tcW w:w="1081" w:type="dxa"/>
            <w:noWrap w:val="0"/>
            <w:vAlign w:val="center"/>
          </w:tcPr>
          <w:p w14:paraId="3D6531F8">
            <w:pPr>
              <w:jc w:val="center"/>
              <w:rPr>
                <w:rFonts w:hint="eastAsia" w:ascii="仿宋_GB2312" w:hAnsi="宋体" w:eastAsia="仿宋_GB2312"/>
                <w:szCs w:val="21"/>
              </w:rPr>
            </w:pPr>
          </w:p>
        </w:tc>
        <w:tc>
          <w:tcPr>
            <w:tcW w:w="2027" w:type="dxa"/>
            <w:noWrap w:val="0"/>
            <w:vAlign w:val="center"/>
          </w:tcPr>
          <w:p w14:paraId="56FC8235">
            <w:pPr>
              <w:jc w:val="center"/>
              <w:rPr>
                <w:rFonts w:hint="eastAsia" w:ascii="仿宋_GB2312" w:hAnsi="宋体" w:eastAsia="仿宋_GB2312"/>
                <w:szCs w:val="21"/>
              </w:rPr>
            </w:pPr>
          </w:p>
        </w:tc>
        <w:tc>
          <w:tcPr>
            <w:tcW w:w="1701" w:type="dxa"/>
            <w:noWrap w:val="0"/>
            <w:vAlign w:val="center"/>
          </w:tcPr>
          <w:p w14:paraId="00196073">
            <w:pPr>
              <w:jc w:val="center"/>
              <w:rPr>
                <w:rFonts w:hint="eastAsia" w:ascii="仿宋_GB2312" w:hAnsi="宋体" w:eastAsia="仿宋_GB2312"/>
                <w:szCs w:val="21"/>
              </w:rPr>
            </w:pPr>
          </w:p>
        </w:tc>
        <w:tc>
          <w:tcPr>
            <w:tcW w:w="2409" w:type="dxa"/>
            <w:noWrap w:val="0"/>
            <w:vAlign w:val="center"/>
          </w:tcPr>
          <w:p w14:paraId="2D18B308">
            <w:pPr>
              <w:jc w:val="center"/>
              <w:rPr>
                <w:rFonts w:hint="eastAsia" w:ascii="仿宋_GB2312" w:hAnsi="宋体" w:eastAsia="仿宋_GB2312"/>
                <w:szCs w:val="21"/>
              </w:rPr>
            </w:pPr>
          </w:p>
        </w:tc>
        <w:tc>
          <w:tcPr>
            <w:tcW w:w="1240" w:type="dxa"/>
            <w:noWrap w:val="0"/>
            <w:vAlign w:val="center"/>
          </w:tcPr>
          <w:p w14:paraId="41E8A0E7">
            <w:pPr>
              <w:jc w:val="center"/>
              <w:rPr>
                <w:rFonts w:hint="eastAsia" w:ascii="仿宋_GB2312" w:hAnsi="宋体" w:eastAsia="仿宋_GB2312"/>
                <w:szCs w:val="21"/>
              </w:rPr>
            </w:pPr>
          </w:p>
        </w:tc>
      </w:tr>
      <w:tr w14:paraId="64E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489A64F">
            <w:pPr>
              <w:jc w:val="center"/>
              <w:rPr>
                <w:rFonts w:hint="eastAsia" w:ascii="仿宋_GB2312" w:hAnsi="宋体" w:eastAsia="仿宋_GB2312"/>
                <w:szCs w:val="21"/>
              </w:rPr>
            </w:pPr>
          </w:p>
        </w:tc>
        <w:tc>
          <w:tcPr>
            <w:tcW w:w="1081" w:type="dxa"/>
            <w:noWrap w:val="0"/>
            <w:vAlign w:val="center"/>
          </w:tcPr>
          <w:p w14:paraId="639F8024">
            <w:pPr>
              <w:jc w:val="center"/>
              <w:rPr>
                <w:rFonts w:hint="eastAsia" w:ascii="仿宋_GB2312" w:hAnsi="宋体" w:eastAsia="仿宋_GB2312"/>
                <w:szCs w:val="21"/>
              </w:rPr>
            </w:pPr>
          </w:p>
        </w:tc>
        <w:tc>
          <w:tcPr>
            <w:tcW w:w="2027" w:type="dxa"/>
            <w:noWrap w:val="0"/>
            <w:vAlign w:val="center"/>
          </w:tcPr>
          <w:p w14:paraId="5BF9C7AA">
            <w:pPr>
              <w:jc w:val="center"/>
              <w:rPr>
                <w:rFonts w:hint="eastAsia" w:ascii="仿宋_GB2312" w:hAnsi="宋体" w:eastAsia="仿宋_GB2312"/>
                <w:szCs w:val="21"/>
              </w:rPr>
            </w:pPr>
          </w:p>
        </w:tc>
        <w:tc>
          <w:tcPr>
            <w:tcW w:w="1701" w:type="dxa"/>
            <w:noWrap w:val="0"/>
            <w:vAlign w:val="center"/>
          </w:tcPr>
          <w:p w14:paraId="0EE5D589">
            <w:pPr>
              <w:jc w:val="center"/>
              <w:rPr>
                <w:rFonts w:hint="eastAsia" w:ascii="仿宋_GB2312" w:hAnsi="宋体" w:eastAsia="仿宋_GB2312"/>
                <w:szCs w:val="21"/>
              </w:rPr>
            </w:pPr>
          </w:p>
        </w:tc>
        <w:tc>
          <w:tcPr>
            <w:tcW w:w="2409" w:type="dxa"/>
            <w:noWrap w:val="0"/>
            <w:vAlign w:val="center"/>
          </w:tcPr>
          <w:p w14:paraId="564D6462">
            <w:pPr>
              <w:jc w:val="center"/>
              <w:rPr>
                <w:rFonts w:hint="eastAsia" w:ascii="仿宋_GB2312" w:hAnsi="宋体" w:eastAsia="仿宋_GB2312"/>
                <w:szCs w:val="21"/>
              </w:rPr>
            </w:pPr>
          </w:p>
        </w:tc>
        <w:tc>
          <w:tcPr>
            <w:tcW w:w="1240" w:type="dxa"/>
            <w:noWrap w:val="0"/>
            <w:vAlign w:val="center"/>
          </w:tcPr>
          <w:p w14:paraId="136D75A6">
            <w:pPr>
              <w:jc w:val="center"/>
              <w:rPr>
                <w:rFonts w:hint="eastAsia" w:ascii="仿宋_GB2312" w:hAnsi="宋体" w:eastAsia="仿宋_GB2312"/>
                <w:szCs w:val="21"/>
              </w:rPr>
            </w:pPr>
          </w:p>
        </w:tc>
      </w:tr>
      <w:tr w14:paraId="74A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087C076">
            <w:pPr>
              <w:jc w:val="center"/>
              <w:rPr>
                <w:rFonts w:hint="eastAsia" w:ascii="仿宋_GB2312" w:hAnsi="宋体" w:eastAsia="仿宋_GB2312"/>
                <w:szCs w:val="21"/>
              </w:rPr>
            </w:pPr>
          </w:p>
        </w:tc>
        <w:tc>
          <w:tcPr>
            <w:tcW w:w="1081" w:type="dxa"/>
            <w:noWrap w:val="0"/>
            <w:vAlign w:val="center"/>
          </w:tcPr>
          <w:p w14:paraId="0E84FE76">
            <w:pPr>
              <w:jc w:val="center"/>
              <w:rPr>
                <w:rFonts w:hint="eastAsia" w:ascii="仿宋_GB2312" w:hAnsi="宋体" w:eastAsia="仿宋_GB2312"/>
                <w:szCs w:val="21"/>
              </w:rPr>
            </w:pPr>
          </w:p>
        </w:tc>
        <w:tc>
          <w:tcPr>
            <w:tcW w:w="2027" w:type="dxa"/>
            <w:noWrap w:val="0"/>
            <w:vAlign w:val="center"/>
          </w:tcPr>
          <w:p w14:paraId="08491DC1">
            <w:pPr>
              <w:jc w:val="center"/>
              <w:rPr>
                <w:rFonts w:hint="eastAsia" w:ascii="仿宋_GB2312" w:hAnsi="宋体" w:eastAsia="仿宋_GB2312"/>
                <w:szCs w:val="21"/>
              </w:rPr>
            </w:pPr>
          </w:p>
        </w:tc>
        <w:tc>
          <w:tcPr>
            <w:tcW w:w="1701" w:type="dxa"/>
            <w:noWrap w:val="0"/>
            <w:vAlign w:val="center"/>
          </w:tcPr>
          <w:p w14:paraId="072BC049">
            <w:pPr>
              <w:jc w:val="center"/>
              <w:rPr>
                <w:rFonts w:hint="eastAsia" w:ascii="仿宋_GB2312" w:hAnsi="宋体" w:eastAsia="仿宋_GB2312"/>
                <w:szCs w:val="21"/>
              </w:rPr>
            </w:pPr>
          </w:p>
        </w:tc>
        <w:tc>
          <w:tcPr>
            <w:tcW w:w="2409" w:type="dxa"/>
            <w:noWrap w:val="0"/>
            <w:vAlign w:val="center"/>
          </w:tcPr>
          <w:p w14:paraId="36CE40F6">
            <w:pPr>
              <w:jc w:val="center"/>
              <w:rPr>
                <w:rFonts w:hint="eastAsia" w:ascii="仿宋_GB2312" w:hAnsi="宋体" w:eastAsia="仿宋_GB2312"/>
                <w:szCs w:val="21"/>
              </w:rPr>
            </w:pPr>
          </w:p>
        </w:tc>
        <w:tc>
          <w:tcPr>
            <w:tcW w:w="1240" w:type="dxa"/>
            <w:noWrap w:val="0"/>
            <w:vAlign w:val="center"/>
          </w:tcPr>
          <w:p w14:paraId="010F6DCD">
            <w:pPr>
              <w:jc w:val="center"/>
              <w:rPr>
                <w:rFonts w:hint="eastAsia" w:ascii="仿宋_GB2312" w:hAnsi="宋体" w:eastAsia="仿宋_GB2312"/>
                <w:szCs w:val="21"/>
              </w:rPr>
            </w:pPr>
          </w:p>
        </w:tc>
      </w:tr>
      <w:tr w14:paraId="4FDE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6E3A99">
            <w:pPr>
              <w:jc w:val="center"/>
              <w:rPr>
                <w:rFonts w:hint="eastAsia" w:ascii="仿宋_GB2312" w:hAnsi="宋体" w:eastAsia="仿宋_GB2312"/>
                <w:szCs w:val="21"/>
              </w:rPr>
            </w:pPr>
          </w:p>
        </w:tc>
        <w:tc>
          <w:tcPr>
            <w:tcW w:w="1081" w:type="dxa"/>
            <w:noWrap w:val="0"/>
            <w:vAlign w:val="center"/>
          </w:tcPr>
          <w:p w14:paraId="59874614">
            <w:pPr>
              <w:jc w:val="center"/>
              <w:rPr>
                <w:rFonts w:hint="eastAsia" w:ascii="仿宋_GB2312" w:hAnsi="宋体" w:eastAsia="仿宋_GB2312"/>
                <w:szCs w:val="21"/>
              </w:rPr>
            </w:pPr>
          </w:p>
        </w:tc>
        <w:tc>
          <w:tcPr>
            <w:tcW w:w="2027" w:type="dxa"/>
            <w:noWrap w:val="0"/>
            <w:vAlign w:val="center"/>
          </w:tcPr>
          <w:p w14:paraId="057C7841">
            <w:pPr>
              <w:jc w:val="center"/>
              <w:rPr>
                <w:rFonts w:hint="eastAsia" w:ascii="仿宋_GB2312" w:hAnsi="宋体" w:eastAsia="仿宋_GB2312"/>
                <w:szCs w:val="21"/>
              </w:rPr>
            </w:pPr>
          </w:p>
        </w:tc>
        <w:tc>
          <w:tcPr>
            <w:tcW w:w="1701" w:type="dxa"/>
            <w:noWrap w:val="0"/>
            <w:vAlign w:val="center"/>
          </w:tcPr>
          <w:p w14:paraId="75BAD727">
            <w:pPr>
              <w:jc w:val="center"/>
              <w:rPr>
                <w:rFonts w:hint="eastAsia" w:ascii="仿宋_GB2312" w:hAnsi="宋体" w:eastAsia="仿宋_GB2312"/>
                <w:szCs w:val="21"/>
              </w:rPr>
            </w:pPr>
          </w:p>
        </w:tc>
        <w:tc>
          <w:tcPr>
            <w:tcW w:w="2409" w:type="dxa"/>
            <w:noWrap w:val="0"/>
            <w:vAlign w:val="center"/>
          </w:tcPr>
          <w:p w14:paraId="77108D6D">
            <w:pPr>
              <w:jc w:val="center"/>
              <w:rPr>
                <w:rFonts w:hint="eastAsia" w:ascii="仿宋_GB2312" w:hAnsi="宋体" w:eastAsia="仿宋_GB2312"/>
                <w:szCs w:val="21"/>
              </w:rPr>
            </w:pPr>
          </w:p>
        </w:tc>
        <w:tc>
          <w:tcPr>
            <w:tcW w:w="1240" w:type="dxa"/>
            <w:noWrap w:val="0"/>
            <w:vAlign w:val="center"/>
          </w:tcPr>
          <w:p w14:paraId="6CDEE6B4">
            <w:pPr>
              <w:jc w:val="center"/>
              <w:rPr>
                <w:rFonts w:hint="eastAsia" w:ascii="仿宋_GB2312" w:hAnsi="宋体" w:eastAsia="仿宋_GB2312"/>
                <w:szCs w:val="21"/>
              </w:rPr>
            </w:pPr>
          </w:p>
        </w:tc>
      </w:tr>
      <w:tr w14:paraId="2F06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DF43631">
            <w:pPr>
              <w:jc w:val="center"/>
              <w:rPr>
                <w:rFonts w:hint="eastAsia" w:ascii="仿宋_GB2312" w:hAnsi="宋体" w:eastAsia="仿宋_GB2312"/>
                <w:szCs w:val="21"/>
              </w:rPr>
            </w:pPr>
          </w:p>
        </w:tc>
        <w:tc>
          <w:tcPr>
            <w:tcW w:w="1081" w:type="dxa"/>
            <w:noWrap w:val="0"/>
            <w:vAlign w:val="center"/>
          </w:tcPr>
          <w:p w14:paraId="39F4FD20">
            <w:pPr>
              <w:jc w:val="center"/>
              <w:rPr>
                <w:rFonts w:hint="eastAsia" w:ascii="仿宋_GB2312" w:hAnsi="宋体" w:eastAsia="仿宋_GB2312"/>
                <w:szCs w:val="21"/>
              </w:rPr>
            </w:pPr>
          </w:p>
        </w:tc>
        <w:tc>
          <w:tcPr>
            <w:tcW w:w="2027" w:type="dxa"/>
            <w:noWrap w:val="0"/>
            <w:vAlign w:val="center"/>
          </w:tcPr>
          <w:p w14:paraId="15B39D73">
            <w:pPr>
              <w:jc w:val="center"/>
              <w:rPr>
                <w:rFonts w:hint="eastAsia" w:ascii="仿宋_GB2312" w:hAnsi="宋体" w:eastAsia="仿宋_GB2312"/>
                <w:szCs w:val="21"/>
              </w:rPr>
            </w:pPr>
          </w:p>
        </w:tc>
        <w:tc>
          <w:tcPr>
            <w:tcW w:w="1701" w:type="dxa"/>
            <w:noWrap w:val="0"/>
            <w:vAlign w:val="center"/>
          </w:tcPr>
          <w:p w14:paraId="20993F2A">
            <w:pPr>
              <w:jc w:val="center"/>
              <w:rPr>
                <w:rFonts w:hint="eastAsia" w:ascii="仿宋_GB2312" w:hAnsi="宋体" w:eastAsia="仿宋_GB2312"/>
                <w:szCs w:val="21"/>
              </w:rPr>
            </w:pPr>
          </w:p>
        </w:tc>
        <w:tc>
          <w:tcPr>
            <w:tcW w:w="2409" w:type="dxa"/>
            <w:noWrap w:val="0"/>
            <w:vAlign w:val="center"/>
          </w:tcPr>
          <w:p w14:paraId="7801D006">
            <w:pPr>
              <w:jc w:val="center"/>
              <w:rPr>
                <w:rFonts w:hint="eastAsia" w:ascii="仿宋_GB2312" w:hAnsi="宋体" w:eastAsia="仿宋_GB2312"/>
                <w:szCs w:val="21"/>
              </w:rPr>
            </w:pPr>
          </w:p>
        </w:tc>
        <w:tc>
          <w:tcPr>
            <w:tcW w:w="1240" w:type="dxa"/>
            <w:noWrap w:val="0"/>
            <w:vAlign w:val="center"/>
          </w:tcPr>
          <w:p w14:paraId="1020140F">
            <w:pPr>
              <w:jc w:val="center"/>
              <w:rPr>
                <w:rFonts w:hint="eastAsia" w:ascii="仿宋_GB2312" w:hAnsi="宋体" w:eastAsia="仿宋_GB2312"/>
                <w:szCs w:val="21"/>
              </w:rPr>
            </w:pPr>
          </w:p>
        </w:tc>
      </w:tr>
      <w:tr w14:paraId="0679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2B8B6C9">
            <w:pPr>
              <w:jc w:val="center"/>
              <w:rPr>
                <w:rFonts w:hint="eastAsia" w:ascii="仿宋_GB2312" w:hAnsi="宋体" w:eastAsia="仿宋_GB2312"/>
                <w:szCs w:val="21"/>
              </w:rPr>
            </w:pPr>
          </w:p>
        </w:tc>
        <w:tc>
          <w:tcPr>
            <w:tcW w:w="1081" w:type="dxa"/>
            <w:noWrap w:val="0"/>
            <w:vAlign w:val="center"/>
          </w:tcPr>
          <w:p w14:paraId="3BFCF4CD">
            <w:pPr>
              <w:jc w:val="center"/>
              <w:rPr>
                <w:rFonts w:hint="eastAsia" w:ascii="仿宋_GB2312" w:hAnsi="宋体" w:eastAsia="仿宋_GB2312"/>
                <w:szCs w:val="21"/>
              </w:rPr>
            </w:pPr>
          </w:p>
        </w:tc>
        <w:tc>
          <w:tcPr>
            <w:tcW w:w="2027" w:type="dxa"/>
            <w:noWrap w:val="0"/>
            <w:vAlign w:val="center"/>
          </w:tcPr>
          <w:p w14:paraId="6D816828">
            <w:pPr>
              <w:jc w:val="center"/>
              <w:rPr>
                <w:rFonts w:hint="eastAsia" w:ascii="仿宋_GB2312" w:hAnsi="宋体" w:eastAsia="仿宋_GB2312"/>
                <w:szCs w:val="21"/>
              </w:rPr>
            </w:pPr>
          </w:p>
        </w:tc>
        <w:tc>
          <w:tcPr>
            <w:tcW w:w="1701" w:type="dxa"/>
            <w:noWrap w:val="0"/>
            <w:vAlign w:val="center"/>
          </w:tcPr>
          <w:p w14:paraId="5DB3740B">
            <w:pPr>
              <w:jc w:val="center"/>
              <w:rPr>
                <w:rFonts w:hint="eastAsia" w:ascii="仿宋_GB2312" w:hAnsi="宋体" w:eastAsia="仿宋_GB2312"/>
                <w:szCs w:val="21"/>
              </w:rPr>
            </w:pPr>
          </w:p>
        </w:tc>
        <w:tc>
          <w:tcPr>
            <w:tcW w:w="2409" w:type="dxa"/>
            <w:noWrap w:val="0"/>
            <w:vAlign w:val="center"/>
          </w:tcPr>
          <w:p w14:paraId="0BCC2713">
            <w:pPr>
              <w:jc w:val="center"/>
              <w:rPr>
                <w:rFonts w:hint="eastAsia" w:ascii="仿宋_GB2312" w:hAnsi="宋体" w:eastAsia="仿宋_GB2312"/>
                <w:szCs w:val="21"/>
              </w:rPr>
            </w:pPr>
          </w:p>
        </w:tc>
        <w:tc>
          <w:tcPr>
            <w:tcW w:w="1240" w:type="dxa"/>
            <w:noWrap w:val="0"/>
            <w:vAlign w:val="center"/>
          </w:tcPr>
          <w:p w14:paraId="6AB01700">
            <w:pPr>
              <w:jc w:val="center"/>
              <w:rPr>
                <w:rFonts w:hint="eastAsia" w:ascii="仿宋_GB2312" w:hAnsi="宋体" w:eastAsia="仿宋_GB2312"/>
                <w:szCs w:val="21"/>
              </w:rPr>
            </w:pPr>
          </w:p>
        </w:tc>
      </w:tr>
      <w:tr w14:paraId="2F31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791BB02">
            <w:pPr>
              <w:jc w:val="center"/>
              <w:rPr>
                <w:rFonts w:hint="eastAsia" w:ascii="仿宋_GB2312" w:hAnsi="宋体" w:eastAsia="仿宋_GB2312"/>
                <w:szCs w:val="21"/>
              </w:rPr>
            </w:pPr>
          </w:p>
        </w:tc>
        <w:tc>
          <w:tcPr>
            <w:tcW w:w="1081" w:type="dxa"/>
            <w:noWrap w:val="0"/>
            <w:vAlign w:val="center"/>
          </w:tcPr>
          <w:p w14:paraId="709BC00B">
            <w:pPr>
              <w:jc w:val="center"/>
              <w:rPr>
                <w:rFonts w:hint="eastAsia" w:ascii="仿宋_GB2312" w:hAnsi="宋体" w:eastAsia="仿宋_GB2312"/>
                <w:szCs w:val="21"/>
              </w:rPr>
            </w:pPr>
          </w:p>
        </w:tc>
        <w:tc>
          <w:tcPr>
            <w:tcW w:w="2027" w:type="dxa"/>
            <w:noWrap w:val="0"/>
            <w:vAlign w:val="center"/>
          </w:tcPr>
          <w:p w14:paraId="36FB422B">
            <w:pPr>
              <w:jc w:val="center"/>
              <w:rPr>
                <w:rFonts w:hint="eastAsia" w:ascii="仿宋_GB2312" w:hAnsi="宋体" w:eastAsia="仿宋_GB2312"/>
                <w:szCs w:val="21"/>
              </w:rPr>
            </w:pPr>
          </w:p>
        </w:tc>
        <w:tc>
          <w:tcPr>
            <w:tcW w:w="1701" w:type="dxa"/>
            <w:noWrap w:val="0"/>
            <w:vAlign w:val="center"/>
          </w:tcPr>
          <w:p w14:paraId="39522C83">
            <w:pPr>
              <w:jc w:val="center"/>
              <w:rPr>
                <w:rFonts w:hint="eastAsia" w:ascii="仿宋_GB2312" w:hAnsi="宋体" w:eastAsia="仿宋_GB2312"/>
                <w:szCs w:val="21"/>
              </w:rPr>
            </w:pPr>
          </w:p>
        </w:tc>
        <w:tc>
          <w:tcPr>
            <w:tcW w:w="2409" w:type="dxa"/>
            <w:noWrap w:val="0"/>
            <w:vAlign w:val="center"/>
          </w:tcPr>
          <w:p w14:paraId="77D1C153">
            <w:pPr>
              <w:jc w:val="center"/>
              <w:rPr>
                <w:rFonts w:hint="eastAsia" w:ascii="仿宋_GB2312" w:hAnsi="宋体" w:eastAsia="仿宋_GB2312"/>
                <w:szCs w:val="21"/>
              </w:rPr>
            </w:pPr>
          </w:p>
        </w:tc>
        <w:tc>
          <w:tcPr>
            <w:tcW w:w="1240" w:type="dxa"/>
            <w:noWrap w:val="0"/>
            <w:vAlign w:val="center"/>
          </w:tcPr>
          <w:p w14:paraId="73869FD4">
            <w:pPr>
              <w:jc w:val="center"/>
              <w:rPr>
                <w:rFonts w:hint="eastAsia" w:ascii="仿宋_GB2312" w:hAnsi="宋体" w:eastAsia="仿宋_GB2312"/>
                <w:szCs w:val="21"/>
              </w:rPr>
            </w:pPr>
          </w:p>
        </w:tc>
      </w:tr>
      <w:tr w14:paraId="18F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72644FC">
            <w:pPr>
              <w:jc w:val="center"/>
              <w:rPr>
                <w:rFonts w:hint="eastAsia" w:ascii="仿宋_GB2312" w:hAnsi="宋体" w:eastAsia="仿宋_GB2312"/>
                <w:szCs w:val="21"/>
              </w:rPr>
            </w:pPr>
          </w:p>
        </w:tc>
        <w:tc>
          <w:tcPr>
            <w:tcW w:w="1081" w:type="dxa"/>
            <w:noWrap w:val="0"/>
            <w:vAlign w:val="center"/>
          </w:tcPr>
          <w:p w14:paraId="323DD068">
            <w:pPr>
              <w:jc w:val="center"/>
              <w:rPr>
                <w:rFonts w:hint="eastAsia" w:ascii="仿宋_GB2312" w:hAnsi="宋体" w:eastAsia="仿宋_GB2312"/>
                <w:szCs w:val="21"/>
              </w:rPr>
            </w:pPr>
          </w:p>
        </w:tc>
        <w:tc>
          <w:tcPr>
            <w:tcW w:w="2027" w:type="dxa"/>
            <w:noWrap w:val="0"/>
            <w:vAlign w:val="center"/>
          </w:tcPr>
          <w:p w14:paraId="42928564">
            <w:pPr>
              <w:jc w:val="center"/>
              <w:rPr>
                <w:rFonts w:hint="eastAsia" w:ascii="仿宋_GB2312" w:hAnsi="宋体" w:eastAsia="仿宋_GB2312"/>
                <w:szCs w:val="21"/>
              </w:rPr>
            </w:pPr>
          </w:p>
        </w:tc>
        <w:tc>
          <w:tcPr>
            <w:tcW w:w="1701" w:type="dxa"/>
            <w:noWrap w:val="0"/>
            <w:vAlign w:val="center"/>
          </w:tcPr>
          <w:p w14:paraId="2FD18AD6">
            <w:pPr>
              <w:jc w:val="center"/>
              <w:rPr>
                <w:rFonts w:hint="eastAsia" w:ascii="仿宋_GB2312" w:hAnsi="宋体" w:eastAsia="仿宋_GB2312"/>
                <w:szCs w:val="21"/>
              </w:rPr>
            </w:pPr>
          </w:p>
        </w:tc>
        <w:tc>
          <w:tcPr>
            <w:tcW w:w="2409" w:type="dxa"/>
            <w:noWrap w:val="0"/>
            <w:vAlign w:val="center"/>
          </w:tcPr>
          <w:p w14:paraId="5DBD69AC">
            <w:pPr>
              <w:jc w:val="center"/>
              <w:rPr>
                <w:rFonts w:hint="eastAsia" w:ascii="仿宋_GB2312" w:hAnsi="宋体" w:eastAsia="仿宋_GB2312"/>
                <w:szCs w:val="21"/>
              </w:rPr>
            </w:pPr>
          </w:p>
        </w:tc>
        <w:tc>
          <w:tcPr>
            <w:tcW w:w="1240" w:type="dxa"/>
            <w:noWrap w:val="0"/>
            <w:vAlign w:val="center"/>
          </w:tcPr>
          <w:p w14:paraId="4864FAFD">
            <w:pPr>
              <w:jc w:val="center"/>
              <w:rPr>
                <w:rFonts w:hint="eastAsia" w:ascii="仿宋_GB2312" w:hAnsi="宋体" w:eastAsia="仿宋_GB2312"/>
                <w:szCs w:val="21"/>
              </w:rPr>
            </w:pPr>
          </w:p>
        </w:tc>
      </w:tr>
      <w:tr w14:paraId="6A3A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446B7FA">
            <w:pPr>
              <w:jc w:val="center"/>
              <w:rPr>
                <w:rFonts w:hint="eastAsia" w:ascii="仿宋_GB2312" w:hAnsi="宋体" w:eastAsia="仿宋_GB2312"/>
                <w:szCs w:val="21"/>
              </w:rPr>
            </w:pPr>
          </w:p>
        </w:tc>
        <w:tc>
          <w:tcPr>
            <w:tcW w:w="1081" w:type="dxa"/>
            <w:noWrap w:val="0"/>
            <w:vAlign w:val="center"/>
          </w:tcPr>
          <w:p w14:paraId="39163801">
            <w:pPr>
              <w:jc w:val="center"/>
              <w:rPr>
                <w:rFonts w:hint="eastAsia" w:ascii="仿宋_GB2312" w:hAnsi="宋体" w:eastAsia="仿宋_GB2312"/>
                <w:szCs w:val="21"/>
              </w:rPr>
            </w:pPr>
          </w:p>
        </w:tc>
        <w:tc>
          <w:tcPr>
            <w:tcW w:w="2027" w:type="dxa"/>
            <w:noWrap w:val="0"/>
            <w:vAlign w:val="center"/>
          </w:tcPr>
          <w:p w14:paraId="4F529B8A">
            <w:pPr>
              <w:jc w:val="center"/>
              <w:rPr>
                <w:rFonts w:hint="eastAsia" w:ascii="仿宋_GB2312" w:hAnsi="宋体" w:eastAsia="仿宋_GB2312"/>
                <w:szCs w:val="21"/>
              </w:rPr>
            </w:pPr>
          </w:p>
        </w:tc>
        <w:tc>
          <w:tcPr>
            <w:tcW w:w="1701" w:type="dxa"/>
            <w:noWrap w:val="0"/>
            <w:vAlign w:val="center"/>
          </w:tcPr>
          <w:p w14:paraId="10BDE874">
            <w:pPr>
              <w:jc w:val="center"/>
              <w:rPr>
                <w:rFonts w:hint="eastAsia" w:ascii="仿宋_GB2312" w:hAnsi="宋体" w:eastAsia="仿宋_GB2312"/>
                <w:szCs w:val="21"/>
              </w:rPr>
            </w:pPr>
          </w:p>
        </w:tc>
        <w:tc>
          <w:tcPr>
            <w:tcW w:w="2409" w:type="dxa"/>
            <w:noWrap w:val="0"/>
            <w:vAlign w:val="center"/>
          </w:tcPr>
          <w:p w14:paraId="6CDE73C8">
            <w:pPr>
              <w:jc w:val="center"/>
              <w:rPr>
                <w:rFonts w:hint="eastAsia" w:ascii="仿宋_GB2312" w:hAnsi="宋体" w:eastAsia="仿宋_GB2312"/>
                <w:szCs w:val="21"/>
              </w:rPr>
            </w:pPr>
          </w:p>
        </w:tc>
        <w:tc>
          <w:tcPr>
            <w:tcW w:w="1240" w:type="dxa"/>
            <w:noWrap w:val="0"/>
            <w:vAlign w:val="center"/>
          </w:tcPr>
          <w:p w14:paraId="570526D7">
            <w:pPr>
              <w:jc w:val="center"/>
              <w:rPr>
                <w:rFonts w:hint="eastAsia" w:ascii="仿宋_GB2312" w:hAnsi="宋体" w:eastAsia="仿宋_GB2312"/>
                <w:szCs w:val="21"/>
              </w:rPr>
            </w:pPr>
          </w:p>
        </w:tc>
      </w:tr>
      <w:tr w14:paraId="4A8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B62B3">
            <w:pPr>
              <w:jc w:val="center"/>
              <w:rPr>
                <w:rFonts w:hint="eastAsia" w:ascii="仿宋_GB2312" w:hAnsi="宋体" w:eastAsia="仿宋_GB2312"/>
                <w:szCs w:val="21"/>
              </w:rPr>
            </w:pPr>
          </w:p>
        </w:tc>
        <w:tc>
          <w:tcPr>
            <w:tcW w:w="1081" w:type="dxa"/>
            <w:noWrap w:val="0"/>
            <w:vAlign w:val="center"/>
          </w:tcPr>
          <w:p w14:paraId="20EF3A50">
            <w:pPr>
              <w:jc w:val="center"/>
              <w:rPr>
                <w:rFonts w:hint="eastAsia" w:ascii="仿宋_GB2312" w:hAnsi="宋体" w:eastAsia="仿宋_GB2312"/>
                <w:szCs w:val="21"/>
              </w:rPr>
            </w:pPr>
          </w:p>
        </w:tc>
        <w:tc>
          <w:tcPr>
            <w:tcW w:w="2027" w:type="dxa"/>
            <w:noWrap w:val="0"/>
            <w:vAlign w:val="center"/>
          </w:tcPr>
          <w:p w14:paraId="59500881">
            <w:pPr>
              <w:jc w:val="center"/>
              <w:rPr>
                <w:rFonts w:hint="eastAsia" w:ascii="仿宋_GB2312" w:hAnsi="宋体" w:eastAsia="仿宋_GB2312"/>
                <w:szCs w:val="21"/>
              </w:rPr>
            </w:pPr>
          </w:p>
        </w:tc>
        <w:tc>
          <w:tcPr>
            <w:tcW w:w="1701" w:type="dxa"/>
            <w:noWrap w:val="0"/>
            <w:vAlign w:val="center"/>
          </w:tcPr>
          <w:p w14:paraId="3C737A4B">
            <w:pPr>
              <w:jc w:val="center"/>
              <w:rPr>
                <w:rFonts w:hint="eastAsia" w:ascii="仿宋_GB2312" w:hAnsi="宋体" w:eastAsia="仿宋_GB2312"/>
                <w:szCs w:val="21"/>
              </w:rPr>
            </w:pPr>
          </w:p>
        </w:tc>
        <w:tc>
          <w:tcPr>
            <w:tcW w:w="2409" w:type="dxa"/>
            <w:noWrap w:val="0"/>
            <w:vAlign w:val="center"/>
          </w:tcPr>
          <w:p w14:paraId="38F90C51">
            <w:pPr>
              <w:jc w:val="center"/>
              <w:rPr>
                <w:rFonts w:hint="eastAsia" w:ascii="仿宋_GB2312" w:hAnsi="宋体" w:eastAsia="仿宋_GB2312"/>
                <w:szCs w:val="21"/>
              </w:rPr>
            </w:pPr>
          </w:p>
        </w:tc>
        <w:tc>
          <w:tcPr>
            <w:tcW w:w="1240" w:type="dxa"/>
            <w:noWrap w:val="0"/>
            <w:vAlign w:val="center"/>
          </w:tcPr>
          <w:p w14:paraId="0153A15C">
            <w:pPr>
              <w:jc w:val="center"/>
              <w:rPr>
                <w:rFonts w:hint="eastAsia" w:ascii="仿宋_GB2312" w:hAnsi="宋体" w:eastAsia="仿宋_GB2312"/>
                <w:szCs w:val="21"/>
              </w:rPr>
            </w:pPr>
          </w:p>
        </w:tc>
      </w:tr>
      <w:tr w14:paraId="1ECD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2822C3">
            <w:pPr>
              <w:jc w:val="center"/>
              <w:rPr>
                <w:rFonts w:hint="eastAsia" w:ascii="仿宋_GB2312" w:hAnsi="宋体" w:eastAsia="仿宋_GB2312"/>
                <w:szCs w:val="21"/>
              </w:rPr>
            </w:pPr>
          </w:p>
        </w:tc>
        <w:tc>
          <w:tcPr>
            <w:tcW w:w="1081" w:type="dxa"/>
            <w:noWrap w:val="0"/>
            <w:vAlign w:val="center"/>
          </w:tcPr>
          <w:p w14:paraId="00D98DA0">
            <w:pPr>
              <w:jc w:val="center"/>
              <w:rPr>
                <w:rFonts w:hint="eastAsia" w:ascii="仿宋_GB2312" w:hAnsi="宋体" w:eastAsia="仿宋_GB2312"/>
                <w:szCs w:val="21"/>
              </w:rPr>
            </w:pPr>
          </w:p>
        </w:tc>
        <w:tc>
          <w:tcPr>
            <w:tcW w:w="2027" w:type="dxa"/>
            <w:noWrap w:val="0"/>
            <w:vAlign w:val="center"/>
          </w:tcPr>
          <w:p w14:paraId="68815E2E">
            <w:pPr>
              <w:jc w:val="center"/>
              <w:rPr>
                <w:rFonts w:hint="eastAsia" w:ascii="仿宋_GB2312" w:hAnsi="宋体" w:eastAsia="仿宋_GB2312"/>
                <w:szCs w:val="21"/>
              </w:rPr>
            </w:pPr>
          </w:p>
        </w:tc>
        <w:tc>
          <w:tcPr>
            <w:tcW w:w="1701" w:type="dxa"/>
            <w:noWrap w:val="0"/>
            <w:vAlign w:val="center"/>
          </w:tcPr>
          <w:p w14:paraId="40B7AFFD">
            <w:pPr>
              <w:jc w:val="center"/>
              <w:rPr>
                <w:rFonts w:hint="eastAsia" w:ascii="仿宋_GB2312" w:hAnsi="宋体" w:eastAsia="仿宋_GB2312"/>
                <w:szCs w:val="21"/>
              </w:rPr>
            </w:pPr>
          </w:p>
        </w:tc>
        <w:tc>
          <w:tcPr>
            <w:tcW w:w="2409" w:type="dxa"/>
            <w:noWrap w:val="0"/>
            <w:vAlign w:val="center"/>
          </w:tcPr>
          <w:p w14:paraId="5C18A490">
            <w:pPr>
              <w:jc w:val="center"/>
              <w:rPr>
                <w:rFonts w:hint="eastAsia" w:ascii="仿宋_GB2312" w:hAnsi="宋体" w:eastAsia="仿宋_GB2312"/>
                <w:szCs w:val="21"/>
              </w:rPr>
            </w:pPr>
          </w:p>
        </w:tc>
        <w:tc>
          <w:tcPr>
            <w:tcW w:w="1240" w:type="dxa"/>
            <w:noWrap w:val="0"/>
            <w:vAlign w:val="center"/>
          </w:tcPr>
          <w:p w14:paraId="4C1A5E42">
            <w:pPr>
              <w:jc w:val="center"/>
              <w:rPr>
                <w:rFonts w:hint="eastAsia" w:ascii="仿宋_GB2312" w:hAnsi="宋体" w:eastAsia="仿宋_GB2312"/>
                <w:szCs w:val="21"/>
              </w:rPr>
            </w:pPr>
          </w:p>
        </w:tc>
      </w:tr>
      <w:tr w14:paraId="09C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23EBFB22">
            <w:pPr>
              <w:jc w:val="center"/>
              <w:rPr>
                <w:rFonts w:hint="eastAsia" w:ascii="仿宋_GB2312" w:hAnsi="宋体" w:eastAsia="仿宋_GB2312"/>
                <w:szCs w:val="21"/>
              </w:rPr>
            </w:pPr>
          </w:p>
        </w:tc>
        <w:tc>
          <w:tcPr>
            <w:tcW w:w="1081" w:type="dxa"/>
            <w:noWrap w:val="0"/>
            <w:vAlign w:val="center"/>
          </w:tcPr>
          <w:p w14:paraId="62D65254">
            <w:pPr>
              <w:jc w:val="center"/>
              <w:rPr>
                <w:rFonts w:hint="eastAsia" w:ascii="仿宋_GB2312" w:hAnsi="宋体" w:eastAsia="仿宋_GB2312"/>
                <w:szCs w:val="21"/>
              </w:rPr>
            </w:pPr>
          </w:p>
        </w:tc>
        <w:tc>
          <w:tcPr>
            <w:tcW w:w="2027" w:type="dxa"/>
            <w:noWrap w:val="0"/>
            <w:vAlign w:val="center"/>
          </w:tcPr>
          <w:p w14:paraId="0E616B61">
            <w:pPr>
              <w:jc w:val="center"/>
              <w:rPr>
                <w:rFonts w:hint="eastAsia" w:ascii="仿宋_GB2312" w:hAnsi="宋体" w:eastAsia="仿宋_GB2312"/>
                <w:szCs w:val="21"/>
              </w:rPr>
            </w:pPr>
          </w:p>
        </w:tc>
        <w:tc>
          <w:tcPr>
            <w:tcW w:w="1701" w:type="dxa"/>
            <w:noWrap w:val="0"/>
            <w:vAlign w:val="center"/>
          </w:tcPr>
          <w:p w14:paraId="606C81C2">
            <w:pPr>
              <w:jc w:val="center"/>
              <w:rPr>
                <w:rFonts w:hint="eastAsia" w:ascii="仿宋_GB2312" w:hAnsi="宋体" w:eastAsia="仿宋_GB2312"/>
                <w:szCs w:val="21"/>
              </w:rPr>
            </w:pPr>
          </w:p>
        </w:tc>
        <w:tc>
          <w:tcPr>
            <w:tcW w:w="2409" w:type="dxa"/>
            <w:noWrap w:val="0"/>
            <w:vAlign w:val="center"/>
          </w:tcPr>
          <w:p w14:paraId="57E8A850">
            <w:pPr>
              <w:jc w:val="center"/>
              <w:rPr>
                <w:rFonts w:hint="eastAsia" w:ascii="仿宋_GB2312" w:hAnsi="宋体" w:eastAsia="仿宋_GB2312"/>
                <w:szCs w:val="21"/>
              </w:rPr>
            </w:pPr>
          </w:p>
        </w:tc>
        <w:tc>
          <w:tcPr>
            <w:tcW w:w="1240" w:type="dxa"/>
            <w:noWrap w:val="0"/>
            <w:vAlign w:val="center"/>
          </w:tcPr>
          <w:p w14:paraId="4A819681">
            <w:pPr>
              <w:jc w:val="center"/>
              <w:rPr>
                <w:rFonts w:hint="eastAsia" w:ascii="仿宋_GB2312" w:hAnsi="宋体" w:eastAsia="仿宋_GB2312"/>
                <w:szCs w:val="21"/>
              </w:rPr>
            </w:pPr>
          </w:p>
        </w:tc>
      </w:tr>
      <w:tr w14:paraId="0CA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BCD6D5A">
            <w:pPr>
              <w:jc w:val="center"/>
              <w:rPr>
                <w:rFonts w:hint="eastAsia" w:ascii="仿宋_GB2312" w:hAnsi="宋体" w:eastAsia="仿宋_GB2312"/>
                <w:szCs w:val="21"/>
              </w:rPr>
            </w:pPr>
          </w:p>
        </w:tc>
        <w:tc>
          <w:tcPr>
            <w:tcW w:w="1081" w:type="dxa"/>
            <w:noWrap w:val="0"/>
            <w:vAlign w:val="center"/>
          </w:tcPr>
          <w:p w14:paraId="75267DAF">
            <w:pPr>
              <w:jc w:val="center"/>
              <w:rPr>
                <w:rFonts w:hint="eastAsia" w:ascii="仿宋_GB2312" w:hAnsi="宋体" w:eastAsia="仿宋_GB2312"/>
                <w:szCs w:val="21"/>
              </w:rPr>
            </w:pPr>
          </w:p>
        </w:tc>
        <w:tc>
          <w:tcPr>
            <w:tcW w:w="2027" w:type="dxa"/>
            <w:noWrap w:val="0"/>
            <w:vAlign w:val="center"/>
          </w:tcPr>
          <w:p w14:paraId="74D3EDED">
            <w:pPr>
              <w:jc w:val="center"/>
              <w:rPr>
                <w:rFonts w:hint="eastAsia" w:ascii="仿宋_GB2312" w:hAnsi="宋体" w:eastAsia="仿宋_GB2312"/>
                <w:szCs w:val="21"/>
              </w:rPr>
            </w:pPr>
          </w:p>
        </w:tc>
        <w:tc>
          <w:tcPr>
            <w:tcW w:w="1701" w:type="dxa"/>
            <w:noWrap w:val="0"/>
            <w:vAlign w:val="center"/>
          </w:tcPr>
          <w:p w14:paraId="2F9E89C8">
            <w:pPr>
              <w:jc w:val="center"/>
              <w:rPr>
                <w:rFonts w:hint="eastAsia" w:ascii="仿宋_GB2312" w:hAnsi="宋体" w:eastAsia="仿宋_GB2312"/>
                <w:szCs w:val="21"/>
              </w:rPr>
            </w:pPr>
          </w:p>
        </w:tc>
        <w:tc>
          <w:tcPr>
            <w:tcW w:w="2409" w:type="dxa"/>
            <w:noWrap w:val="0"/>
            <w:vAlign w:val="center"/>
          </w:tcPr>
          <w:p w14:paraId="3082889C">
            <w:pPr>
              <w:jc w:val="center"/>
              <w:rPr>
                <w:rFonts w:hint="eastAsia" w:ascii="仿宋_GB2312" w:hAnsi="宋体" w:eastAsia="仿宋_GB2312"/>
                <w:szCs w:val="21"/>
              </w:rPr>
            </w:pPr>
          </w:p>
        </w:tc>
        <w:tc>
          <w:tcPr>
            <w:tcW w:w="1240" w:type="dxa"/>
            <w:noWrap w:val="0"/>
            <w:vAlign w:val="center"/>
          </w:tcPr>
          <w:p w14:paraId="552FA6A3">
            <w:pPr>
              <w:jc w:val="center"/>
              <w:rPr>
                <w:rFonts w:hint="eastAsia" w:ascii="仿宋_GB2312" w:hAnsi="宋体" w:eastAsia="仿宋_GB2312"/>
                <w:szCs w:val="21"/>
              </w:rPr>
            </w:pPr>
          </w:p>
        </w:tc>
      </w:tr>
      <w:tr w14:paraId="2C7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CD2C9">
            <w:pPr>
              <w:jc w:val="center"/>
              <w:rPr>
                <w:rFonts w:hint="eastAsia" w:ascii="仿宋_GB2312" w:hAnsi="宋体" w:eastAsia="仿宋_GB2312"/>
                <w:szCs w:val="21"/>
              </w:rPr>
            </w:pPr>
          </w:p>
        </w:tc>
        <w:tc>
          <w:tcPr>
            <w:tcW w:w="1081" w:type="dxa"/>
            <w:noWrap w:val="0"/>
            <w:vAlign w:val="center"/>
          </w:tcPr>
          <w:p w14:paraId="1CD86A72">
            <w:pPr>
              <w:jc w:val="center"/>
              <w:rPr>
                <w:rFonts w:hint="eastAsia" w:ascii="仿宋_GB2312" w:hAnsi="宋体" w:eastAsia="仿宋_GB2312"/>
                <w:szCs w:val="21"/>
              </w:rPr>
            </w:pPr>
          </w:p>
        </w:tc>
        <w:tc>
          <w:tcPr>
            <w:tcW w:w="2027" w:type="dxa"/>
            <w:noWrap w:val="0"/>
            <w:vAlign w:val="center"/>
          </w:tcPr>
          <w:p w14:paraId="2ADF4DC0">
            <w:pPr>
              <w:jc w:val="center"/>
              <w:rPr>
                <w:rFonts w:hint="eastAsia" w:ascii="仿宋_GB2312" w:hAnsi="宋体" w:eastAsia="仿宋_GB2312"/>
                <w:szCs w:val="21"/>
              </w:rPr>
            </w:pPr>
          </w:p>
        </w:tc>
        <w:tc>
          <w:tcPr>
            <w:tcW w:w="1701" w:type="dxa"/>
            <w:noWrap w:val="0"/>
            <w:vAlign w:val="center"/>
          </w:tcPr>
          <w:p w14:paraId="363F873F">
            <w:pPr>
              <w:jc w:val="center"/>
              <w:rPr>
                <w:rFonts w:hint="eastAsia" w:ascii="仿宋_GB2312" w:hAnsi="宋体" w:eastAsia="仿宋_GB2312"/>
                <w:szCs w:val="21"/>
              </w:rPr>
            </w:pPr>
          </w:p>
        </w:tc>
        <w:tc>
          <w:tcPr>
            <w:tcW w:w="2409" w:type="dxa"/>
            <w:noWrap w:val="0"/>
            <w:vAlign w:val="center"/>
          </w:tcPr>
          <w:p w14:paraId="236B5221">
            <w:pPr>
              <w:jc w:val="center"/>
              <w:rPr>
                <w:rFonts w:hint="eastAsia" w:ascii="仿宋_GB2312" w:hAnsi="宋体" w:eastAsia="仿宋_GB2312"/>
                <w:szCs w:val="21"/>
              </w:rPr>
            </w:pPr>
          </w:p>
        </w:tc>
        <w:tc>
          <w:tcPr>
            <w:tcW w:w="1240" w:type="dxa"/>
            <w:noWrap w:val="0"/>
            <w:vAlign w:val="center"/>
          </w:tcPr>
          <w:p w14:paraId="740869E6">
            <w:pPr>
              <w:jc w:val="center"/>
              <w:rPr>
                <w:rFonts w:hint="eastAsia" w:ascii="仿宋_GB2312" w:hAnsi="宋体" w:eastAsia="仿宋_GB2312"/>
                <w:szCs w:val="21"/>
              </w:rPr>
            </w:pPr>
          </w:p>
        </w:tc>
      </w:tr>
      <w:tr w14:paraId="459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594C36F">
            <w:pPr>
              <w:jc w:val="center"/>
              <w:rPr>
                <w:rFonts w:hint="eastAsia" w:ascii="仿宋_GB2312" w:hAnsi="宋体" w:eastAsia="仿宋_GB2312"/>
                <w:szCs w:val="21"/>
              </w:rPr>
            </w:pPr>
          </w:p>
        </w:tc>
        <w:tc>
          <w:tcPr>
            <w:tcW w:w="1081" w:type="dxa"/>
            <w:noWrap w:val="0"/>
            <w:vAlign w:val="center"/>
          </w:tcPr>
          <w:p w14:paraId="47856CC3">
            <w:pPr>
              <w:jc w:val="center"/>
              <w:rPr>
                <w:rFonts w:hint="eastAsia" w:ascii="仿宋_GB2312" w:hAnsi="宋体" w:eastAsia="仿宋_GB2312"/>
                <w:szCs w:val="21"/>
              </w:rPr>
            </w:pPr>
          </w:p>
        </w:tc>
        <w:tc>
          <w:tcPr>
            <w:tcW w:w="2027" w:type="dxa"/>
            <w:noWrap w:val="0"/>
            <w:vAlign w:val="center"/>
          </w:tcPr>
          <w:p w14:paraId="016FE97B">
            <w:pPr>
              <w:jc w:val="center"/>
              <w:rPr>
                <w:rFonts w:hint="eastAsia" w:ascii="仿宋_GB2312" w:hAnsi="宋体" w:eastAsia="仿宋_GB2312"/>
                <w:szCs w:val="21"/>
              </w:rPr>
            </w:pPr>
          </w:p>
        </w:tc>
        <w:tc>
          <w:tcPr>
            <w:tcW w:w="1701" w:type="dxa"/>
            <w:noWrap w:val="0"/>
            <w:vAlign w:val="center"/>
          </w:tcPr>
          <w:p w14:paraId="684CFAD9">
            <w:pPr>
              <w:jc w:val="center"/>
              <w:rPr>
                <w:rFonts w:hint="eastAsia" w:ascii="仿宋_GB2312" w:hAnsi="宋体" w:eastAsia="仿宋_GB2312"/>
                <w:szCs w:val="21"/>
              </w:rPr>
            </w:pPr>
          </w:p>
        </w:tc>
        <w:tc>
          <w:tcPr>
            <w:tcW w:w="2409" w:type="dxa"/>
            <w:noWrap w:val="0"/>
            <w:vAlign w:val="center"/>
          </w:tcPr>
          <w:p w14:paraId="37E38FC7">
            <w:pPr>
              <w:jc w:val="center"/>
              <w:rPr>
                <w:rFonts w:hint="eastAsia" w:ascii="仿宋_GB2312" w:hAnsi="宋体" w:eastAsia="仿宋_GB2312"/>
                <w:szCs w:val="21"/>
              </w:rPr>
            </w:pPr>
          </w:p>
        </w:tc>
        <w:tc>
          <w:tcPr>
            <w:tcW w:w="1240" w:type="dxa"/>
            <w:noWrap w:val="0"/>
            <w:vAlign w:val="center"/>
          </w:tcPr>
          <w:p w14:paraId="137D13C0">
            <w:pPr>
              <w:jc w:val="center"/>
              <w:rPr>
                <w:rFonts w:hint="eastAsia" w:ascii="仿宋_GB2312" w:hAnsi="宋体" w:eastAsia="仿宋_GB2312"/>
                <w:szCs w:val="21"/>
              </w:rPr>
            </w:pPr>
          </w:p>
        </w:tc>
      </w:tr>
    </w:tbl>
    <w:p w14:paraId="59D2E8DD">
      <w:pPr>
        <w:rPr>
          <w:rFonts w:hint="eastAsia" w:ascii="仿宋_GB2312" w:hAnsi="宋体" w:eastAsia="仿宋_GB2312"/>
        </w:rPr>
      </w:pPr>
      <w:r>
        <w:rPr>
          <w:rFonts w:hint="eastAsia" w:ascii="仿宋_GB2312" w:hAnsi="宋体" w:eastAsia="仿宋_GB2312"/>
        </w:rPr>
        <w:t>注：</w:t>
      </w:r>
      <w:r>
        <w:rPr>
          <w:rFonts w:hint="eastAsia" w:ascii="仿宋_GB2312" w:hAnsi="宋体" w:eastAsia="仿宋_GB2312"/>
          <w:lang w:eastAsia="zh-CN"/>
        </w:rPr>
        <w:t>供应尚</w:t>
      </w:r>
      <w:r>
        <w:rPr>
          <w:rFonts w:hint="eastAsia" w:ascii="仿宋_GB2312" w:hAnsi="宋体" w:eastAsia="仿宋_GB2312"/>
        </w:rPr>
        <w:t>应对招标</w:t>
      </w:r>
      <w:r>
        <w:rPr>
          <w:rFonts w:hint="eastAsia" w:ascii="仿宋_GB2312" w:hAnsi="宋体" w:eastAsia="仿宋_GB2312"/>
          <w:lang w:eastAsia="zh-CN"/>
        </w:rPr>
        <w:t>参数</w:t>
      </w:r>
      <w:r>
        <w:rPr>
          <w:rFonts w:hint="eastAsia" w:ascii="仿宋_GB2312" w:hAnsi="宋体" w:eastAsia="仿宋_GB2312"/>
        </w:rPr>
        <w:t>的技术条款响应情况进行逐项说明，并填入上述表中。投标人所填写的内容必须真实、可靠，如有虚假或隐瞒，一经查实将导致投标被拒绝。</w:t>
      </w:r>
    </w:p>
    <w:p w14:paraId="14A10A10">
      <w:pPr>
        <w:rPr>
          <w:rFonts w:ascii="Arial" w:hAnsi="Arial" w:eastAsia="Arial" w:cs="Arial"/>
          <w:sz w:val="21"/>
          <w:szCs w:val="21"/>
        </w:rPr>
      </w:pPr>
    </w:p>
    <w:p w14:paraId="678B6604">
      <w:pPr>
        <w:rPr>
          <w:rFonts w:ascii="Arial" w:hAnsi="Arial" w:eastAsia="Arial" w:cs="Arial"/>
          <w:sz w:val="21"/>
          <w:szCs w:val="21"/>
        </w:rPr>
        <w:sectPr>
          <w:pgSz w:w="11906" w:h="16839"/>
          <w:pgMar w:top="1701" w:right="1531" w:bottom="1701" w:left="1531" w:header="0" w:footer="0" w:gutter="0"/>
          <w:cols w:space="720" w:num="1"/>
        </w:sectPr>
      </w:pPr>
    </w:p>
    <w:tbl>
      <w:tblPr>
        <w:tblStyle w:val="10"/>
        <w:tblW w:w="12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1235"/>
        <w:gridCol w:w="1191"/>
        <w:gridCol w:w="1164"/>
        <w:gridCol w:w="1188"/>
        <w:gridCol w:w="1153"/>
        <w:gridCol w:w="1149"/>
        <w:gridCol w:w="1825"/>
        <w:gridCol w:w="1743"/>
        <w:gridCol w:w="1232"/>
      </w:tblGrid>
      <w:tr w14:paraId="2B81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12820" w:type="dxa"/>
            <w:gridSpan w:val="10"/>
            <w:tcBorders>
              <w:top w:val="nil"/>
              <w:left w:val="nil"/>
              <w:bottom w:val="nil"/>
              <w:right w:val="nil"/>
            </w:tcBorders>
            <w:shd w:val="clear" w:color="auto" w:fill="auto"/>
            <w:noWrap/>
            <w:vAlign w:val="center"/>
          </w:tcPr>
          <w:p w14:paraId="69D36A30">
            <w:pPr>
              <w:jc w:val="center"/>
              <w:rPr>
                <w:rFonts w:ascii="黑体" w:hAnsi="宋体" w:eastAsia="黑体" w:cs="黑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空气消毒机报价单</w:t>
            </w:r>
          </w:p>
        </w:tc>
      </w:tr>
      <w:tr w14:paraId="65E2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10"/>
            <w:tcBorders>
              <w:top w:val="nil"/>
              <w:left w:val="nil"/>
              <w:bottom w:val="nil"/>
              <w:right w:val="nil"/>
            </w:tcBorders>
            <w:shd w:val="clear" w:color="auto" w:fill="auto"/>
            <w:noWrap/>
            <w:vAlign w:val="center"/>
          </w:tcPr>
          <w:p w14:paraId="5634CAD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单位：万元</w:t>
            </w:r>
          </w:p>
        </w:tc>
      </w:tr>
      <w:tr w14:paraId="044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6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76" w:type="dxa"/>
            <w:tcBorders>
              <w:top w:val="single" w:color="000000" w:sz="4" w:space="0"/>
              <w:left w:val="single" w:color="000000" w:sz="4" w:space="0"/>
              <w:bottom w:val="nil"/>
              <w:right w:val="single" w:color="000000" w:sz="4" w:space="0"/>
            </w:tcBorders>
            <w:shd w:val="clear" w:color="auto" w:fill="auto"/>
            <w:vAlign w:val="center"/>
          </w:tcPr>
          <w:p w14:paraId="32CA1A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230B23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600E41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307" w:type="dxa"/>
            <w:tcBorders>
              <w:top w:val="single" w:color="000000" w:sz="4" w:space="0"/>
              <w:left w:val="single" w:color="000000" w:sz="4" w:space="0"/>
              <w:bottom w:val="nil"/>
              <w:right w:val="single" w:color="000000" w:sz="4" w:space="0"/>
            </w:tcBorders>
            <w:shd w:val="clear" w:color="auto" w:fill="auto"/>
            <w:vAlign w:val="center"/>
          </w:tcPr>
          <w:p w14:paraId="0A0EAA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1255" w:type="dxa"/>
            <w:tcBorders>
              <w:top w:val="single" w:color="000000" w:sz="4" w:space="0"/>
              <w:left w:val="nil"/>
              <w:bottom w:val="nil"/>
              <w:right w:val="single" w:color="000000" w:sz="4" w:space="0"/>
            </w:tcBorders>
            <w:shd w:val="clear" w:color="auto" w:fill="auto"/>
            <w:vAlign w:val="center"/>
          </w:tcPr>
          <w:p w14:paraId="72C65B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248" w:type="dxa"/>
            <w:tcBorders>
              <w:top w:val="single" w:color="000000" w:sz="4" w:space="0"/>
              <w:left w:val="nil"/>
              <w:bottom w:val="nil"/>
              <w:right w:val="single" w:color="000000" w:sz="4" w:space="0"/>
            </w:tcBorders>
            <w:shd w:val="clear" w:color="auto" w:fill="auto"/>
            <w:vAlign w:val="center"/>
          </w:tcPr>
          <w:p w14:paraId="7E7044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355" w:type="dxa"/>
            <w:tcBorders>
              <w:top w:val="single" w:color="000000" w:sz="4" w:space="0"/>
              <w:left w:val="nil"/>
              <w:bottom w:val="nil"/>
              <w:right w:val="single" w:color="000000" w:sz="4" w:space="0"/>
            </w:tcBorders>
            <w:shd w:val="clear" w:color="auto" w:fill="auto"/>
            <w:vAlign w:val="center"/>
          </w:tcPr>
          <w:p w14:paraId="6D9089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1294" w:type="dxa"/>
            <w:tcBorders>
              <w:top w:val="single" w:color="000000" w:sz="4" w:space="0"/>
              <w:left w:val="nil"/>
              <w:bottom w:val="nil"/>
              <w:right w:val="single" w:color="000000" w:sz="4" w:space="0"/>
            </w:tcBorders>
            <w:shd w:val="clear" w:color="auto" w:fill="auto"/>
            <w:vAlign w:val="center"/>
          </w:tcPr>
          <w:p w14:paraId="00AC3C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总价</w:t>
            </w:r>
          </w:p>
        </w:tc>
        <w:tc>
          <w:tcPr>
            <w:tcW w:w="1370" w:type="dxa"/>
            <w:tcBorders>
              <w:top w:val="single" w:color="000000" w:sz="4" w:space="0"/>
              <w:left w:val="nil"/>
              <w:bottom w:val="nil"/>
              <w:right w:val="single" w:color="000000" w:sz="4" w:space="0"/>
            </w:tcBorders>
            <w:shd w:val="clear" w:color="auto" w:fill="auto"/>
            <w:vAlign w:val="center"/>
          </w:tcPr>
          <w:p w14:paraId="1436CE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281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8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51">
            <w:pPr>
              <w:jc w:val="center"/>
              <w:rPr>
                <w:rFonts w:hint="eastAsia" w:ascii="仿宋_GB2312" w:hAnsi="仿宋_GB2312" w:eastAsia="仿宋_GB2312" w:cs="仿宋_GB2312"/>
                <w:b/>
                <w:bCs/>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44A">
            <w:pPr>
              <w:jc w:val="center"/>
              <w:rPr>
                <w:rFonts w:hint="eastAsia" w:ascii="仿宋_GB2312" w:hAnsi="仿宋_GB2312" w:eastAsia="仿宋_GB2312" w:cs="仿宋_GB2312"/>
                <w:b/>
                <w:bCs/>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962">
            <w:pPr>
              <w:jc w:val="center"/>
              <w:rPr>
                <w:rFonts w:hint="eastAsia" w:ascii="仿宋_GB2312" w:hAnsi="仿宋_GB2312" w:eastAsia="仿宋_GB2312" w:cs="仿宋_GB2312"/>
                <w:b/>
                <w:bCs/>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BFA">
            <w:pPr>
              <w:jc w:val="center"/>
              <w:rPr>
                <w:rFonts w:hint="eastAsia" w:ascii="仿宋_GB2312" w:hAnsi="仿宋_GB2312" w:eastAsia="仿宋_GB2312" w:cs="仿宋_GB2312"/>
                <w:b/>
                <w:bCs/>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C9E0">
            <w:pPr>
              <w:jc w:val="center"/>
              <w:rPr>
                <w:rFonts w:hint="eastAsia" w:ascii="仿宋_GB2312" w:hAnsi="仿宋_GB2312" w:eastAsia="仿宋_GB2312" w:cs="仿宋_GB2312"/>
                <w:b/>
                <w:bCs/>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195">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9AF">
            <w:pPr>
              <w:jc w:val="center"/>
              <w:rPr>
                <w:rFonts w:hint="eastAsia" w:ascii="仿宋_GB2312" w:hAnsi="仿宋_GB2312" w:eastAsia="仿宋_GB2312" w:cs="仿宋_GB2312"/>
                <w:b/>
                <w:bCs/>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919">
            <w:pPr>
              <w:jc w:val="center"/>
              <w:rPr>
                <w:rFonts w:hint="eastAsia" w:ascii="仿宋_GB2312" w:hAnsi="仿宋_GB2312" w:eastAsia="仿宋_GB2312" w:cs="仿宋_GB2312"/>
                <w:b/>
                <w:bCs/>
                <w:i w:val="0"/>
                <w:iCs w:val="0"/>
                <w:color w:val="000000"/>
                <w:sz w:val="24"/>
                <w:szCs w:val="24"/>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1C4C">
            <w:pPr>
              <w:jc w:val="center"/>
              <w:rPr>
                <w:rFonts w:hint="eastAsia" w:ascii="仿宋_GB2312" w:hAnsi="仿宋_GB2312" w:eastAsia="仿宋_GB2312" w:cs="仿宋_GB2312"/>
                <w:b/>
                <w:bCs/>
                <w:i w:val="0"/>
                <w:iCs w:val="0"/>
                <w:color w:val="000000"/>
                <w:sz w:val="24"/>
                <w:szCs w:val="24"/>
                <w:u w:val="none"/>
              </w:rPr>
            </w:pPr>
          </w:p>
        </w:tc>
      </w:tr>
      <w:tr w14:paraId="7961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07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合计报价大写：</w:t>
            </w:r>
          </w:p>
        </w:tc>
      </w:tr>
      <w:tr w14:paraId="466B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820" w:type="dxa"/>
            <w:gridSpan w:val="10"/>
            <w:tcBorders>
              <w:top w:val="nil"/>
              <w:left w:val="nil"/>
              <w:bottom w:val="nil"/>
              <w:right w:val="nil"/>
            </w:tcBorders>
            <w:shd w:val="clear" w:color="auto" w:fill="auto"/>
            <w:vAlign w:val="center"/>
          </w:tcPr>
          <w:p w14:paraId="616F34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 备注：1.本报价包含安装费、人工费、运输费等所有费用。</w:t>
            </w:r>
          </w:p>
        </w:tc>
      </w:tr>
      <w:tr w14:paraId="7CE3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A5CC4F">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6381E3B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授权代表（签字）：</w:t>
            </w:r>
          </w:p>
        </w:tc>
        <w:tc>
          <w:tcPr>
            <w:tcW w:w="0" w:type="auto"/>
            <w:tcBorders>
              <w:top w:val="nil"/>
              <w:left w:val="nil"/>
              <w:bottom w:val="nil"/>
              <w:right w:val="nil"/>
            </w:tcBorders>
            <w:shd w:val="clear" w:color="auto" w:fill="auto"/>
            <w:noWrap/>
            <w:vAlign w:val="center"/>
          </w:tcPr>
          <w:p w14:paraId="2447634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F9AE22A">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153C0694">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29D2DCA7">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053F551">
            <w:pPr>
              <w:rPr>
                <w:rFonts w:hint="eastAsia" w:ascii="仿宋_GB2312" w:hAnsi="仿宋_GB2312" w:eastAsia="仿宋_GB2312" w:cs="仿宋_GB2312"/>
                <w:i w:val="0"/>
                <w:iCs w:val="0"/>
                <w:color w:val="000000"/>
                <w:sz w:val="24"/>
                <w:szCs w:val="24"/>
                <w:u w:val="none"/>
              </w:rPr>
            </w:pPr>
          </w:p>
        </w:tc>
      </w:tr>
      <w:tr w14:paraId="552E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187D63C0">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3D7EFF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报价单位：</w:t>
            </w:r>
          </w:p>
        </w:tc>
        <w:tc>
          <w:tcPr>
            <w:tcW w:w="0" w:type="auto"/>
            <w:tcBorders>
              <w:top w:val="nil"/>
              <w:left w:val="nil"/>
              <w:bottom w:val="nil"/>
              <w:right w:val="nil"/>
            </w:tcBorders>
            <w:shd w:val="clear" w:color="auto" w:fill="auto"/>
            <w:noWrap/>
            <w:vAlign w:val="center"/>
          </w:tcPr>
          <w:p w14:paraId="5257EAF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DD5A22">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7C3D7F56">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69BFD73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947EF90">
            <w:pPr>
              <w:rPr>
                <w:rFonts w:hint="eastAsia" w:ascii="仿宋_GB2312" w:hAnsi="仿宋_GB2312" w:eastAsia="仿宋_GB2312" w:cs="仿宋_GB2312"/>
                <w:i w:val="0"/>
                <w:iCs w:val="0"/>
                <w:color w:val="000000"/>
                <w:sz w:val="24"/>
                <w:szCs w:val="24"/>
                <w:u w:val="none"/>
              </w:rPr>
            </w:pPr>
          </w:p>
        </w:tc>
      </w:tr>
      <w:tr w14:paraId="46F7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588B9635">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7F4494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0" w:type="auto"/>
            <w:tcBorders>
              <w:top w:val="nil"/>
              <w:left w:val="nil"/>
              <w:bottom w:val="nil"/>
              <w:right w:val="nil"/>
            </w:tcBorders>
            <w:shd w:val="clear" w:color="auto" w:fill="auto"/>
            <w:noWrap/>
            <w:vAlign w:val="center"/>
          </w:tcPr>
          <w:p w14:paraId="6B114FB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7833A4">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298DDEC8">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5C6C616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F24E4C">
            <w:pPr>
              <w:rPr>
                <w:rFonts w:hint="eastAsia" w:ascii="仿宋_GB2312" w:hAnsi="仿宋_GB2312" w:eastAsia="仿宋_GB2312" w:cs="仿宋_GB2312"/>
                <w:i w:val="0"/>
                <w:iCs w:val="0"/>
                <w:color w:val="000000"/>
                <w:sz w:val="24"/>
                <w:szCs w:val="24"/>
                <w:u w:val="none"/>
              </w:rPr>
            </w:pPr>
          </w:p>
        </w:tc>
      </w:tr>
      <w:tr w14:paraId="176C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3E196C">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58317F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w:t>
            </w:r>
          </w:p>
        </w:tc>
        <w:tc>
          <w:tcPr>
            <w:tcW w:w="0" w:type="auto"/>
            <w:tcBorders>
              <w:top w:val="nil"/>
              <w:left w:val="nil"/>
              <w:bottom w:val="nil"/>
              <w:right w:val="nil"/>
            </w:tcBorders>
            <w:shd w:val="clear" w:color="auto" w:fill="auto"/>
            <w:noWrap/>
            <w:vAlign w:val="center"/>
          </w:tcPr>
          <w:p w14:paraId="04CB746C">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99158DE">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5B754318">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6DF7B94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97AA556">
            <w:pPr>
              <w:rPr>
                <w:rFonts w:hint="eastAsia" w:ascii="仿宋_GB2312" w:hAnsi="仿宋_GB2312" w:eastAsia="仿宋_GB2312" w:cs="仿宋_GB2312"/>
                <w:i w:val="0"/>
                <w:iCs w:val="0"/>
                <w:color w:val="000000"/>
                <w:sz w:val="24"/>
                <w:szCs w:val="24"/>
                <w:u w:val="none"/>
              </w:rPr>
            </w:pPr>
          </w:p>
        </w:tc>
      </w:tr>
    </w:tbl>
    <w:p w14:paraId="17F5D09D">
      <w:pPr>
        <w:pStyle w:val="16"/>
        <w:rPr>
          <w:rFonts w:hint="default"/>
          <w:lang w:val="en-US" w:eastAsia="zh-CN"/>
        </w:rPr>
      </w:pPr>
    </w:p>
    <w:sectPr>
      <w:pgSz w:w="16838" w:h="11906" w:orient="landscape"/>
      <w:pgMar w:top="1531" w:right="1701" w:bottom="153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157B76-4DC6-439E-ABE8-8147358630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5D59D96-ABEE-4568-9AA1-146D9ACF855C}"/>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66F8F79B-ADA3-4CB4-B7BA-DACD8BFCD0F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OWU5NThmMTAyNGE4MDllNjk1MmJkY2RkODQwZmEifQ=="/>
  </w:docVars>
  <w:rsids>
    <w:rsidRoot w:val="00262D9B"/>
    <w:rsid w:val="001074E9"/>
    <w:rsid w:val="001A7FAD"/>
    <w:rsid w:val="0022181C"/>
    <w:rsid w:val="00262D9B"/>
    <w:rsid w:val="00367D57"/>
    <w:rsid w:val="003F06D6"/>
    <w:rsid w:val="00411CB2"/>
    <w:rsid w:val="00431087"/>
    <w:rsid w:val="004D6E3A"/>
    <w:rsid w:val="004E139B"/>
    <w:rsid w:val="00535644"/>
    <w:rsid w:val="005827CE"/>
    <w:rsid w:val="006341CE"/>
    <w:rsid w:val="00636B3A"/>
    <w:rsid w:val="006B695B"/>
    <w:rsid w:val="006E2D75"/>
    <w:rsid w:val="00776146"/>
    <w:rsid w:val="007E262C"/>
    <w:rsid w:val="008E0F1F"/>
    <w:rsid w:val="00905C55"/>
    <w:rsid w:val="00964DF2"/>
    <w:rsid w:val="00991B56"/>
    <w:rsid w:val="009F2F65"/>
    <w:rsid w:val="00A1247A"/>
    <w:rsid w:val="00A53575"/>
    <w:rsid w:val="00A833AD"/>
    <w:rsid w:val="00A92898"/>
    <w:rsid w:val="00B37ABE"/>
    <w:rsid w:val="00B563BC"/>
    <w:rsid w:val="00B72AD8"/>
    <w:rsid w:val="00D035BB"/>
    <w:rsid w:val="00D261C0"/>
    <w:rsid w:val="00D35298"/>
    <w:rsid w:val="00E92210"/>
    <w:rsid w:val="00EB1E1C"/>
    <w:rsid w:val="00EC3B0E"/>
    <w:rsid w:val="00EE77DC"/>
    <w:rsid w:val="00F237FC"/>
    <w:rsid w:val="00F74163"/>
    <w:rsid w:val="00F81D0A"/>
    <w:rsid w:val="00F91108"/>
    <w:rsid w:val="00FA5FB3"/>
    <w:rsid w:val="00FE3414"/>
    <w:rsid w:val="01C56903"/>
    <w:rsid w:val="03884779"/>
    <w:rsid w:val="03AD0519"/>
    <w:rsid w:val="053D2A61"/>
    <w:rsid w:val="0676605E"/>
    <w:rsid w:val="07E50D0D"/>
    <w:rsid w:val="086A54B7"/>
    <w:rsid w:val="098B3F8E"/>
    <w:rsid w:val="09E77741"/>
    <w:rsid w:val="0CBB7B61"/>
    <w:rsid w:val="0CD408A4"/>
    <w:rsid w:val="0CFC48A0"/>
    <w:rsid w:val="0E804D37"/>
    <w:rsid w:val="10194970"/>
    <w:rsid w:val="10333E54"/>
    <w:rsid w:val="124B70BE"/>
    <w:rsid w:val="12751881"/>
    <w:rsid w:val="12972056"/>
    <w:rsid w:val="13117BFA"/>
    <w:rsid w:val="158208D0"/>
    <w:rsid w:val="15D87204"/>
    <w:rsid w:val="16E774B2"/>
    <w:rsid w:val="171E4694"/>
    <w:rsid w:val="17885E75"/>
    <w:rsid w:val="18916663"/>
    <w:rsid w:val="18F91A73"/>
    <w:rsid w:val="19033B41"/>
    <w:rsid w:val="1A3B555D"/>
    <w:rsid w:val="1A5C015E"/>
    <w:rsid w:val="1CB57848"/>
    <w:rsid w:val="1D3E4266"/>
    <w:rsid w:val="1DBE46B4"/>
    <w:rsid w:val="1E1E5BD5"/>
    <w:rsid w:val="1F224A00"/>
    <w:rsid w:val="21B26104"/>
    <w:rsid w:val="23380EFC"/>
    <w:rsid w:val="237A2BC2"/>
    <w:rsid w:val="23DB450D"/>
    <w:rsid w:val="24030E99"/>
    <w:rsid w:val="248F3D0B"/>
    <w:rsid w:val="24C60215"/>
    <w:rsid w:val="25632C74"/>
    <w:rsid w:val="25F21BFB"/>
    <w:rsid w:val="26D01E33"/>
    <w:rsid w:val="27691B9F"/>
    <w:rsid w:val="28473123"/>
    <w:rsid w:val="2B1725AC"/>
    <w:rsid w:val="2B215E6F"/>
    <w:rsid w:val="2C273EC2"/>
    <w:rsid w:val="2C416A03"/>
    <w:rsid w:val="2C4D6A47"/>
    <w:rsid w:val="2C58512E"/>
    <w:rsid w:val="2D7E3C87"/>
    <w:rsid w:val="2D8F3594"/>
    <w:rsid w:val="2DBD0910"/>
    <w:rsid w:val="2EB07FFF"/>
    <w:rsid w:val="2F2C54DF"/>
    <w:rsid w:val="308C2216"/>
    <w:rsid w:val="317A7F3F"/>
    <w:rsid w:val="31F91C49"/>
    <w:rsid w:val="324A05DB"/>
    <w:rsid w:val="32630C08"/>
    <w:rsid w:val="330B540B"/>
    <w:rsid w:val="331F746E"/>
    <w:rsid w:val="35215623"/>
    <w:rsid w:val="35330690"/>
    <w:rsid w:val="3567711E"/>
    <w:rsid w:val="35EC336D"/>
    <w:rsid w:val="366A124C"/>
    <w:rsid w:val="3805122C"/>
    <w:rsid w:val="38EA0422"/>
    <w:rsid w:val="39671A73"/>
    <w:rsid w:val="3BE05480"/>
    <w:rsid w:val="3C2459F9"/>
    <w:rsid w:val="3C6B605F"/>
    <w:rsid w:val="3DA16634"/>
    <w:rsid w:val="3F9A3E68"/>
    <w:rsid w:val="40F52C68"/>
    <w:rsid w:val="412C3DC3"/>
    <w:rsid w:val="41FE12F4"/>
    <w:rsid w:val="42A96C58"/>
    <w:rsid w:val="451A222D"/>
    <w:rsid w:val="45332300"/>
    <w:rsid w:val="46F5368B"/>
    <w:rsid w:val="49E372E5"/>
    <w:rsid w:val="4B417D26"/>
    <w:rsid w:val="4BEF0B91"/>
    <w:rsid w:val="4C756805"/>
    <w:rsid w:val="4E6F16B1"/>
    <w:rsid w:val="4F0A6CD0"/>
    <w:rsid w:val="4FA9473B"/>
    <w:rsid w:val="4FE51866"/>
    <w:rsid w:val="50357D7D"/>
    <w:rsid w:val="53BF38EC"/>
    <w:rsid w:val="54AB361F"/>
    <w:rsid w:val="55380767"/>
    <w:rsid w:val="55806B43"/>
    <w:rsid w:val="55FE7246"/>
    <w:rsid w:val="56894CF9"/>
    <w:rsid w:val="576363F4"/>
    <w:rsid w:val="59AF41D4"/>
    <w:rsid w:val="59E92304"/>
    <w:rsid w:val="5A4F5EDF"/>
    <w:rsid w:val="5B4F47C6"/>
    <w:rsid w:val="5C330D20"/>
    <w:rsid w:val="5CC82C65"/>
    <w:rsid w:val="5D325D70"/>
    <w:rsid w:val="5DB62696"/>
    <w:rsid w:val="5F224B24"/>
    <w:rsid w:val="5F424C1C"/>
    <w:rsid w:val="5F994D48"/>
    <w:rsid w:val="60A016CB"/>
    <w:rsid w:val="61384E28"/>
    <w:rsid w:val="641376EE"/>
    <w:rsid w:val="649D77C1"/>
    <w:rsid w:val="64F60C68"/>
    <w:rsid w:val="65167749"/>
    <w:rsid w:val="65355A28"/>
    <w:rsid w:val="663D17DF"/>
    <w:rsid w:val="669F5AF9"/>
    <w:rsid w:val="67390AA5"/>
    <w:rsid w:val="688E460C"/>
    <w:rsid w:val="68AA1372"/>
    <w:rsid w:val="692A762E"/>
    <w:rsid w:val="697D69E6"/>
    <w:rsid w:val="6A2A45E6"/>
    <w:rsid w:val="6B834B86"/>
    <w:rsid w:val="6BA306E0"/>
    <w:rsid w:val="6BFF59B7"/>
    <w:rsid w:val="6C0D175B"/>
    <w:rsid w:val="6C2A4B84"/>
    <w:rsid w:val="6C845EBC"/>
    <w:rsid w:val="6D2A4747"/>
    <w:rsid w:val="6D485F0B"/>
    <w:rsid w:val="6D734CEB"/>
    <w:rsid w:val="6DB67B41"/>
    <w:rsid w:val="6DEC3D19"/>
    <w:rsid w:val="7000585A"/>
    <w:rsid w:val="70180CEA"/>
    <w:rsid w:val="70D73423"/>
    <w:rsid w:val="71863FED"/>
    <w:rsid w:val="71E60A81"/>
    <w:rsid w:val="727B5F36"/>
    <w:rsid w:val="73AD4B91"/>
    <w:rsid w:val="73FF166A"/>
    <w:rsid w:val="74067D12"/>
    <w:rsid w:val="75B441F1"/>
    <w:rsid w:val="76262EEE"/>
    <w:rsid w:val="76B770E0"/>
    <w:rsid w:val="77452260"/>
    <w:rsid w:val="780006C0"/>
    <w:rsid w:val="78A3108E"/>
    <w:rsid w:val="797B4639"/>
    <w:rsid w:val="7A4153ED"/>
    <w:rsid w:val="7AAC6E94"/>
    <w:rsid w:val="7C374490"/>
    <w:rsid w:val="7C5D145F"/>
    <w:rsid w:val="7CB54620"/>
    <w:rsid w:val="7CE46500"/>
    <w:rsid w:val="7E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beforeLines="0" w:beforeAutospacing="0"/>
    </w:pPr>
    <w:rPr>
      <w:rFonts w:ascii="Arial" w:hAnsi="Arial"/>
      <w:sz w:val="24"/>
    </w:rPr>
  </w:style>
  <w:style w:type="paragraph" w:styleId="3">
    <w:name w:val="Body Text Indent"/>
    <w:basedOn w:val="1"/>
    <w:qFormat/>
    <w:uiPriority w:val="0"/>
    <w:pPr>
      <w:spacing w:line="540" w:lineRule="exact"/>
      <w:ind w:firstLine="480" w:firstLineChars="200"/>
    </w:pPr>
    <w:rPr>
      <w:rFonts w:ascii="Times New Roman" w:hAnsi="Times New Roman" w:eastAsia="宋体" w:cs="Times New Roman"/>
      <w:sz w:val="24"/>
    </w:rPr>
  </w:style>
  <w:style w:type="paragraph" w:styleId="4">
    <w:name w:val="Plain Text"/>
    <w:basedOn w:val="1"/>
    <w:qFormat/>
    <w:uiPriority w:val="0"/>
    <w:pPr>
      <w:widowControl/>
      <w:spacing w:before="120" w:beforeLines="0" w:after="120" w:afterLines="0" w:line="240" w:lineRule="atLeast"/>
    </w:pPr>
    <w:rPr>
      <w:rFonts w:ascii="宋体" w:hAnsi="Courier New" w:eastAsia="宋体" w:cs="Times New Roman"/>
      <w:sz w:val="28"/>
      <w:szCs w:val="20"/>
    </w:rPr>
  </w:style>
  <w:style w:type="paragraph" w:styleId="5">
    <w:name w:val="Body Text Indent 2"/>
    <w:basedOn w:val="1"/>
    <w:next w:val="6"/>
    <w:qFormat/>
    <w:uiPriority w:val="0"/>
    <w:pPr>
      <w:spacing w:after="120" w:afterLines="0" w:line="480" w:lineRule="auto"/>
      <w:ind w:left="420" w:leftChars="200"/>
    </w:pPr>
    <w:rPr>
      <w:rFonts w:ascii="Times New Roman" w:hAnsi="Times New Roman" w:eastAsia="宋体" w:cs="Times New Roman"/>
    </w:r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paragraph" w:customStyle="1" w:styleId="14">
    <w:name w:val="样式 首行缩进:  2 字符"/>
    <w:basedOn w:val="15"/>
    <w:qFormat/>
    <w:uiPriority w:val="0"/>
    <w:pPr>
      <w:ind w:firstLine="560"/>
    </w:pPr>
    <w:rPr>
      <w:rFonts w:eastAsia="仿宋_GB2312" w:cs="宋体"/>
      <w:sz w:val="24"/>
      <w:szCs w:val="24"/>
    </w:rPr>
  </w:style>
  <w:style w:type="paragraph" w:customStyle="1" w:styleId="15">
    <w:name w:val="正文_7"/>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Default"/>
    <w:next w:val="5"/>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7">
    <w:name w:val="页眉 Char"/>
    <w:basedOn w:val="12"/>
    <w:link w:val="8"/>
    <w:semiHidden/>
    <w:qFormat/>
    <w:uiPriority w:val="99"/>
    <w:rPr>
      <w:sz w:val="18"/>
      <w:szCs w:val="18"/>
    </w:rPr>
  </w:style>
  <w:style w:type="character" w:customStyle="1" w:styleId="18">
    <w:name w:val="页脚 Char"/>
    <w:basedOn w:val="12"/>
    <w:link w:val="7"/>
    <w:semiHidden/>
    <w:qFormat/>
    <w:uiPriority w:val="99"/>
    <w:rPr>
      <w:sz w:val="18"/>
      <w:szCs w:val="18"/>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楷体" w:hAnsi="楷体" w:eastAsia="楷体" w:cs="楷体"/>
      <w:sz w:val="24"/>
      <w:szCs w:val="24"/>
      <w:lang w:val="en-US" w:eastAsia="en-US" w:bidi="ar-SA"/>
    </w:rPr>
  </w:style>
  <w:style w:type="paragraph" w:customStyle="1" w:styleId="21">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2078</Words>
  <Characters>2177</Characters>
  <Lines>3</Lines>
  <Paragraphs>1</Paragraphs>
  <TotalTime>0</TotalTime>
  <ScaleCrop>false</ScaleCrop>
  <LinksUpToDate>false</LinksUpToDate>
  <CharactersWithSpaces>2441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2018-05-18T15:26:00Z</dcterms:created>
  <dc:creator>kfrhrytjh</dc:creator>
  <cp:lastModifiedBy>O~O</cp:lastModifiedBy>
  <cp:lastPrinted>2023-03-13T01:56:00Z</cp:lastPrinted>
  <dcterms:modified xsi:type="dcterms:W3CDTF">2026-04-02T03:30:06Z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5F6C9E6F9D5146759017E2822E0340F3_13</vt:lpwstr>
  </property>
  <property fmtid="{D5CDD505-2E9C-101B-9397-08002B2CF9AE}" pid="4" name="KSOTemplateDocerSaveRecord">
    <vt:lpwstr>eyJoZGlkIjoiYTE2NGIyY2YwMGJhNGI5YTgxNTBhZDM1MDNjMTQ5ZDAiLCJ1c2VySWQiOiI3NzYxNzMzNDIifQ==</vt:lpwstr>
  </property>
</Properties>
</file>