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蒸汽灭菌器参数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灭菌原理：正压脉动排气压力蒸汽灭菌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灭菌腔体尺寸：体积≧1.8L，卡盒内部长度≥28m；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EastAsia" w:hAnsiTheme="minorEastAsia" w:eastAsiaTheme="minorEastAsia" w:cstheme="minorBidi"/>
          <w:sz w:val="24"/>
        </w:rPr>
        <w:t>※</w:t>
      </w:r>
      <w:r>
        <w:rPr>
          <w:rFonts w:hint="eastAsia" w:asciiTheme="minorHAnsi" w:hAnsiTheme="minorHAnsi" w:eastAsiaTheme="minorEastAsia" w:cstheme="minorBidi"/>
          <w:sz w:val="24"/>
        </w:rPr>
        <w:t>灭菌温度：121℃，134℃可选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灭菌程序：内置自动灭菌程序，至少包括非包裹实心器械循环，非包裹中空器械循环，包裹中空器械循环，橡胶及塑料循环，不少于7个程序可选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EastAsia" w:hAnsiTheme="minorEastAsia" w:eastAsiaTheme="minorEastAsia" w:cstheme="minorBidi"/>
          <w:sz w:val="24"/>
        </w:rPr>
        <w:t>※</w:t>
      </w:r>
      <w:r>
        <w:rPr>
          <w:rFonts w:hint="eastAsia" w:asciiTheme="minorHAnsi" w:hAnsiTheme="minorHAnsi" w:eastAsiaTheme="minorEastAsia" w:cstheme="minorBidi"/>
          <w:sz w:val="24"/>
        </w:rPr>
        <w:t>灭菌时间：3.5min和18min可选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性能监测：可检测实时压力和温度，在设备出现问题时可及时停止并报警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干燥键：具有单独干燥功能程序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具备卡盒自动检测功能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具备自我检测系统，在灭菌过程中，一旦出现问题，系统会自动终止运行，并将故障显示于屏幕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产品认证：产品通过</w:t>
      </w:r>
      <w:r>
        <w:rPr>
          <w:rFonts w:asciiTheme="minorHAnsi" w:hAnsiTheme="minorHAnsi" w:eastAsiaTheme="minorEastAsia" w:cstheme="minorBidi"/>
          <w:sz w:val="24"/>
        </w:rPr>
        <w:t>CE,ISO</w:t>
      </w:r>
      <w:r>
        <w:rPr>
          <w:rFonts w:hint="eastAsia" w:asciiTheme="minorHAnsi" w:hAnsiTheme="minorHAnsi" w:eastAsiaTheme="minorEastAsia" w:cstheme="minorBidi"/>
          <w:sz w:val="24"/>
        </w:rPr>
        <w:t>认证</w:t>
      </w:r>
    </w:p>
    <w:p>
      <w:pPr>
        <w:pStyle w:val="6"/>
        <w:widowControl/>
        <w:numPr>
          <w:ilvl w:val="0"/>
          <w:numId w:val="1"/>
        </w:numPr>
        <w:spacing w:line="360" w:lineRule="auto"/>
        <w:ind w:firstLineChars="0"/>
        <w:jc w:val="left"/>
        <w:rPr>
          <w:b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sz w:val="24"/>
        </w:rPr>
        <w:t>有针对朊毒体等特殊病毒的：标准灭菌程序134℃非包裹及包裹灭菌里有灭菌18min（S级）加强备用程序；橡胶塑料灭菌121c°程序里有灭菌30min（S级）加强备用程序</w:t>
      </w:r>
    </w:p>
    <w:p>
      <w:pPr>
        <w:ind w:left="720" w:hanging="720" w:hangingChars="300"/>
        <w:rPr>
          <w:rFonts w:hint="eastAsia" w:asciiTheme="minorHAnsi" w:hAnsiTheme="minorHAnsi" w:eastAsiaTheme="minorEastAsia" w:cstheme="minorBidi"/>
          <w:sz w:val="24"/>
        </w:rPr>
      </w:pPr>
      <w:r>
        <w:rPr>
          <w:rFonts w:hint="eastAsia" w:asciiTheme="minorHAnsi" w:hAnsiTheme="minorHAnsi" w:eastAsiaTheme="minorEastAsia" w:cstheme="minorBidi"/>
          <w:sz w:val="24"/>
        </w:rPr>
        <w:t>12．</w:t>
      </w:r>
      <w:r>
        <w:rPr>
          <w:rFonts w:hint="eastAsia" w:asciiTheme="minorEastAsia" w:hAnsiTheme="minorEastAsia" w:eastAsiaTheme="minorEastAsia" w:cstheme="minorBidi"/>
          <w:sz w:val="24"/>
        </w:rPr>
        <w:t>※</w:t>
      </w:r>
      <w:r>
        <w:rPr>
          <w:rFonts w:hint="eastAsia" w:asciiTheme="minorHAnsi" w:hAnsiTheme="minorHAnsi" w:eastAsiaTheme="minorEastAsia" w:cstheme="minorBidi"/>
          <w:sz w:val="24"/>
        </w:rPr>
        <w:t>具备权威部门出具的管腔器械灭菌效果验证报告（管腔器械灭菌范围可达径直比1:600）</w:t>
      </w:r>
    </w:p>
    <w:p>
      <w:pPr>
        <w:ind w:left="720" w:hanging="720" w:hangingChars="300"/>
        <w:rPr>
          <w:rFonts w:hint="eastAsia" w:asciiTheme="minorEastAsia" w:hAnsiTheme="minorEastAsia" w:eastAsiaTheme="minorEastAsia" w:cstheme="minorBidi"/>
          <w:sz w:val="24"/>
        </w:rPr>
      </w:pPr>
    </w:p>
    <w:p>
      <w:pPr>
        <w:ind w:left="720" w:hanging="720" w:hangingChars="300"/>
        <w:rPr>
          <w:rFonts w:hint="eastAsia" w:asciiTheme="minorHAnsi" w:hAnsiTheme="minorHAnsi" w:eastAsiaTheme="minorEastAsia" w:cstheme="minorBidi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sz w:val="24"/>
          <w:lang w:eastAsia="zh-CN"/>
        </w:rPr>
        <w:t>备注：</w:t>
      </w:r>
      <w:r>
        <w:rPr>
          <w:rFonts w:hint="eastAsia" w:asciiTheme="minorEastAsia" w:hAnsiTheme="minorEastAsia" w:eastAsiaTheme="minorEastAsia" w:cstheme="minorBidi"/>
          <w:sz w:val="24"/>
        </w:rPr>
        <w:t>※</w:t>
      </w:r>
      <w:r>
        <w:rPr>
          <w:rFonts w:hint="eastAsia" w:asciiTheme="minorEastAsia" w:hAnsiTheme="minorEastAsia" w:eastAsiaTheme="minorEastAsia" w:cstheme="minorBidi"/>
          <w:sz w:val="24"/>
          <w:lang w:eastAsia="zh-CN"/>
        </w:rPr>
        <w:t>为重要参数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056C"/>
    <w:multiLevelType w:val="multilevel"/>
    <w:tmpl w:val="4FA4056C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eastAsia" w:asciiTheme="minorHAnsi" w:hAnsiTheme="minorHAnsi" w:eastAsiaTheme="minorEastAsia" w:cstheme="minorBidi"/>
        <w:sz w:val="24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550"/>
    <w:rsid w:val="00060F55"/>
    <w:rsid w:val="000D761C"/>
    <w:rsid w:val="000F7524"/>
    <w:rsid w:val="00176E31"/>
    <w:rsid w:val="001E3938"/>
    <w:rsid w:val="003E35E3"/>
    <w:rsid w:val="003F1550"/>
    <w:rsid w:val="004212C4"/>
    <w:rsid w:val="004262CB"/>
    <w:rsid w:val="007110B1"/>
    <w:rsid w:val="00791848"/>
    <w:rsid w:val="00917BA7"/>
    <w:rsid w:val="00923426"/>
    <w:rsid w:val="009502FC"/>
    <w:rsid w:val="009672A4"/>
    <w:rsid w:val="009E000D"/>
    <w:rsid w:val="00A253DA"/>
    <w:rsid w:val="00A817BD"/>
    <w:rsid w:val="00D227CF"/>
    <w:rsid w:val="00DC6BEC"/>
    <w:rsid w:val="00E44851"/>
    <w:rsid w:val="00FB5D6E"/>
    <w:rsid w:val="04531AA9"/>
    <w:rsid w:val="13526A03"/>
    <w:rsid w:val="17C77BD5"/>
    <w:rsid w:val="1F726E70"/>
    <w:rsid w:val="20F322E0"/>
    <w:rsid w:val="281E386D"/>
    <w:rsid w:val="33146194"/>
    <w:rsid w:val="3A8E4DA4"/>
    <w:rsid w:val="495D6EE6"/>
    <w:rsid w:val="4D6B790E"/>
    <w:rsid w:val="50CC1673"/>
    <w:rsid w:val="529D16B5"/>
    <w:rsid w:val="53EE1122"/>
    <w:rsid w:val="55B2088B"/>
    <w:rsid w:val="5F113985"/>
    <w:rsid w:val="6A7D5B5B"/>
    <w:rsid w:val="6EDA5F7D"/>
    <w:rsid w:val="70CB4AFB"/>
    <w:rsid w:val="72023C7E"/>
    <w:rsid w:val="72694928"/>
    <w:rsid w:val="76C67EF4"/>
    <w:rsid w:val="7922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bio</Company>
  <Pages>1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2016-12-18T04:21:00Z</dcterms:created>
  <dc:creator>yanfeng wang</dc:creator>
  <cp:lastModifiedBy>一笑而过</cp:lastModifiedBy>
  <dcterms:modified xsi:type="dcterms:W3CDTF">2022-10-21T08:48:10Z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AC3E71D7BE254085A715C382403C7E8C</vt:lpwstr>
  </property>
</Properties>
</file>