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2" w:firstLineChars="175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呼气试验测试仪仪器技术参数</w:t>
      </w:r>
    </w:p>
    <w:tbl>
      <w:tblPr>
        <w:tblStyle w:val="4"/>
        <w:tblW w:w="8081" w:type="dxa"/>
        <w:tblInd w:w="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技术参数及要求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运行温度范围：5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～40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供电电源：AC220V±22V，50Hz±1Hz；功率＜250VA。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体积(L×W×H):535 mm×405 mm×310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自动检测仪器使用状态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检测浓度范围：</w:t>
            </w:r>
            <w:r>
              <w:rPr>
                <w:rFonts w:ascii="宋体" w:hAnsi="宋体"/>
                <w:sz w:val="24"/>
              </w:rPr>
              <w:t>CO2</w:t>
            </w:r>
            <w:r>
              <w:rPr>
                <w:rFonts w:hint="eastAsia" w:ascii="宋体" w:hAnsi="宋体"/>
                <w:sz w:val="24"/>
              </w:rPr>
              <w:t>浓度：</w:t>
            </w:r>
            <w:r>
              <w:rPr>
                <w:rFonts w:ascii="宋体" w:hAnsi="宋体"/>
                <w:sz w:val="24"/>
              </w:rPr>
              <w:t>0.5%</w:t>
            </w:r>
            <w:r>
              <w:rPr>
                <w:rFonts w:hint="eastAsia" w:ascii="宋体" w:hAnsi="宋体"/>
                <w:sz w:val="24"/>
              </w:rPr>
              <w:t>～</w:t>
            </w:r>
            <w:r>
              <w:rPr>
                <w:rFonts w:ascii="宋体" w:hAnsi="宋体"/>
                <w:sz w:val="24"/>
              </w:rPr>
              <w:t>6.0%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重量：约18Kg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操作控制方式：软件控制，通过用户电脑上的软件和专用人机界面进行操控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信息输出方式：安装在用户电脑上的专用人机界面，以及用户打印机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重复性：平均值≤±0.3（条件：测量一组含3%CO</w:t>
            </w:r>
            <w:r>
              <w:rPr>
                <w:rFonts w:hint="eastAsia" w:ascii="宋体" w:hAnsi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/>
                <w:sz w:val="24"/>
              </w:rPr>
              <w:t>、DOB(‰)=0的标准气体样本10次）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精确性：标准误差≤0.3（条件：测量一组含有3%CO</w:t>
            </w:r>
            <w:r>
              <w:rPr>
                <w:rFonts w:hint="eastAsia" w:ascii="宋体" w:hAnsi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/>
                <w:sz w:val="24"/>
              </w:rPr>
              <w:t>、DOB(‰)=2的标准气体样本10次）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所需样本体积：≥120mL/袋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样本测量时间：测量一个病人的样本（包含底气样本和样气样本各一袋）的时间约在3分钟以内，样本中的CO</w:t>
            </w:r>
            <w:r>
              <w:rPr>
                <w:rFonts w:hint="eastAsia" w:ascii="宋体" w:hAnsi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/>
                <w:sz w:val="24"/>
              </w:rPr>
              <w:t>浓度不同，会使测量时间有所不同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预热时间：约30分钟，预热时间可能会由于环境温度的影响而自动缩短和延长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光学系统：窄带带通干涉滤光组件+蓝宝石窗片+光学透镜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红外光源：带镀金反射镜的稳态黑体辐射源，工作温度950℃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样品池：铝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探测器：PbSe红外光敏探测元件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信号切变：斩光片断路器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信号采集：带通滤波器+模数转换器+快速傅里叶变换软件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温控系统：采用电热元件、Peltier制冷元件的PID控制方式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进样系统：微型电磁气阀和精密步进电机控制的气缸式进样系统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防触电等级：Ⅰ类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过压类别：Ⅱ类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7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污染等级：2级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7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配套耗材：尿素[13C]胶囊呼气试验药盒，含尿素[13C]75mg,胶囊剂。</w:t>
            </w:r>
          </w:p>
        </w:tc>
      </w:tr>
    </w:tbl>
    <w:p>
      <w:pPr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3FB0F1E"/>
    <w:rsid w:val="18057338"/>
    <w:rsid w:val="1B466E3D"/>
    <w:rsid w:val="282D333F"/>
    <w:rsid w:val="2DFC4166"/>
    <w:rsid w:val="31CB648F"/>
    <w:rsid w:val="496C7391"/>
    <w:rsid w:val="4F3E41F3"/>
    <w:rsid w:val="60C41A21"/>
    <w:rsid w:val="696E5CEF"/>
    <w:rsid w:val="7741230F"/>
    <w:rsid w:val="7A5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paragraph" w:customStyle="1" w:styleId="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2019-12-05T09:30:26Z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